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C53" w:rsidRDefault="00EF2C53" w:rsidP="00EF2C53">
      <w:pPr>
        <w:jc w:val="center"/>
        <w:rPr>
          <w:rFonts w:hint="eastAsia"/>
        </w:rPr>
      </w:pPr>
      <w:r>
        <w:rPr>
          <w:rFonts w:eastAsia="黑体" w:hint="eastAsia"/>
          <w:b/>
          <w:sz w:val="28"/>
        </w:rPr>
        <w:t>浙江大学博士研究生培养方案</w:t>
      </w:r>
    </w:p>
    <w:p w:rsidR="00EF2C53" w:rsidRDefault="00EF2C53" w:rsidP="00EF2C53">
      <w:pPr>
        <w:spacing w:line="360" w:lineRule="auto"/>
        <w:jc w:val="center"/>
        <w:rPr>
          <w:rFonts w:hint="eastAsia"/>
          <w:b/>
          <w:sz w:val="24"/>
        </w:rPr>
      </w:pPr>
      <w:r>
        <w:rPr>
          <w:rFonts w:hint="eastAsia"/>
          <w:b/>
          <w:sz w:val="24"/>
          <w:u w:val="single"/>
        </w:rPr>
        <w:t xml:space="preserve">    </w:t>
      </w:r>
      <w:r>
        <w:rPr>
          <w:rFonts w:hint="eastAsia"/>
          <w:b/>
          <w:sz w:val="24"/>
          <w:u w:val="single"/>
        </w:rPr>
        <w:t>航空航天</w:t>
      </w:r>
      <w:r>
        <w:rPr>
          <w:rFonts w:hint="eastAsia"/>
          <w:b/>
          <w:sz w:val="24"/>
          <w:u w:val="single"/>
        </w:rPr>
        <w:t xml:space="preserve">     </w:t>
      </w:r>
      <w:r>
        <w:rPr>
          <w:rFonts w:hint="eastAsia"/>
          <w:b/>
          <w:sz w:val="24"/>
        </w:rPr>
        <w:t>学院</w:t>
      </w:r>
      <w:r>
        <w:rPr>
          <w:rFonts w:hint="eastAsia"/>
          <w:b/>
          <w:sz w:val="24"/>
        </w:rPr>
        <w:t xml:space="preserve"> </w:t>
      </w:r>
      <w:r>
        <w:rPr>
          <w:rFonts w:hint="eastAsia"/>
          <w:b/>
          <w:sz w:val="24"/>
          <w:u w:val="single"/>
        </w:rPr>
        <w:t xml:space="preserve"> </w:t>
      </w:r>
      <w:r>
        <w:rPr>
          <w:rFonts w:hint="eastAsia"/>
          <w:b/>
          <w:sz w:val="24"/>
          <w:u w:val="single"/>
        </w:rPr>
        <w:t>微电子学与固体电子学</w:t>
      </w:r>
      <w:r>
        <w:rPr>
          <w:rFonts w:hint="eastAsia"/>
          <w:b/>
          <w:sz w:val="24"/>
        </w:rPr>
        <w:t xml:space="preserve"> </w:t>
      </w:r>
      <w:r>
        <w:rPr>
          <w:rFonts w:hint="eastAsia"/>
          <w:b/>
          <w:sz w:val="24"/>
        </w:rPr>
        <w:t>专业（代码：</w:t>
      </w:r>
      <w:r>
        <w:rPr>
          <w:rFonts w:hint="eastAsia"/>
          <w:b/>
          <w:sz w:val="24"/>
          <w:u w:val="single"/>
        </w:rPr>
        <w:t xml:space="preserve"> </w:t>
      </w:r>
      <w:r w:rsidRPr="00D51412">
        <w:rPr>
          <w:rFonts w:hint="eastAsia"/>
          <w:b/>
          <w:sz w:val="24"/>
          <w:u w:val="single"/>
        </w:rPr>
        <w:t>080903</w:t>
      </w:r>
      <w:r>
        <w:rPr>
          <w:rFonts w:hint="eastAsia"/>
          <w:b/>
          <w:sz w:val="24"/>
          <w:u w:val="single"/>
        </w:rPr>
        <w:t xml:space="preserve"> </w:t>
      </w:r>
      <w:r>
        <w:rPr>
          <w:rFonts w:hint="eastAsia"/>
          <w:b/>
          <w:sz w:val="24"/>
        </w:rPr>
        <w:t>）</w:t>
      </w:r>
    </w:p>
    <w:p w:rsidR="00EF2C53" w:rsidRDefault="00EF2C53" w:rsidP="00EF2C53">
      <w:pPr>
        <w:jc w:val="center"/>
        <w:rPr>
          <w:rFonts w:hint="eastAsia"/>
          <w:b/>
          <w:sz w:val="24"/>
        </w:rPr>
      </w:pPr>
      <w:r>
        <w:rPr>
          <w:rFonts w:hint="eastAsia"/>
          <w:b/>
          <w:sz w:val="24"/>
        </w:rPr>
        <w:t>（一级学科：</w:t>
      </w:r>
      <w:r>
        <w:rPr>
          <w:rFonts w:hint="eastAsia"/>
          <w:b/>
          <w:sz w:val="24"/>
          <w:u w:val="single"/>
        </w:rPr>
        <w:t xml:space="preserve"> </w:t>
      </w:r>
      <w:r>
        <w:rPr>
          <w:rFonts w:hint="eastAsia"/>
          <w:b/>
          <w:sz w:val="24"/>
          <w:u w:val="single"/>
        </w:rPr>
        <w:t>电子科学与技术</w:t>
      </w:r>
      <w:r>
        <w:rPr>
          <w:rFonts w:hint="eastAsia"/>
          <w:b/>
          <w:sz w:val="24"/>
          <w:u w:val="single"/>
        </w:rPr>
        <w:t xml:space="preserve"> </w:t>
      </w:r>
      <w:r>
        <w:rPr>
          <w:rFonts w:hint="eastAsia"/>
          <w:b/>
          <w:sz w:val="24"/>
        </w:rPr>
        <w:t>）</w:t>
      </w:r>
    </w:p>
    <w:p w:rsidR="00EF2C53" w:rsidRDefault="00EF2C53" w:rsidP="00EF2C53">
      <w:pPr>
        <w:rPr>
          <w:rFonts w:ascii="宋体" w:eastAsia="黑体" w:hAnsi="宋体" w:hint="eastAsia"/>
          <w:bCs/>
          <w:sz w:val="24"/>
        </w:rPr>
      </w:pPr>
      <w:r>
        <w:rPr>
          <w:rFonts w:ascii="宋体" w:eastAsia="黑体" w:hAnsi="宋体" w:hint="eastAsia"/>
          <w:bCs/>
          <w:sz w:val="24"/>
        </w:rPr>
        <w:t>一、培养目标：</w:t>
      </w:r>
    </w:p>
    <w:p w:rsidR="00EF2C53" w:rsidRPr="00605475" w:rsidRDefault="00EF2C53" w:rsidP="00EF2C53">
      <w:pPr>
        <w:ind w:firstLine="420"/>
        <w:rPr>
          <w:rFonts w:ascii="宋体" w:hAnsi="宋体"/>
        </w:rPr>
      </w:pPr>
      <w:r w:rsidRPr="00605475">
        <w:rPr>
          <w:rFonts w:ascii="宋体" w:hAnsi="宋体" w:hint="eastAsia"/>
          <w:color w:val="333333"/>
          <w:szCs w:val="21"/>
          <w:shd w:val="clear" w:color="auto" w:fill="FAFAFA"/>
        </w:rPr>
        <w:t>培养掌握微电子学与固体电子学技术基本理论和系统专门知识，深入了解本学科有关研究领域国内外的学术现状和发展方向；培养严谨求实和团结合作的科学态度和作风，具有探索创新的科学精神和良好的科研道德，具备独立主持和组织科学工作的能力，在本学科或专门技术上做出创造性的成果；至少掌握一门外国语，能熟练进行专业阅读和论文写作，具备较强的听说及交流能力；能胜任本专业或相邻专业的教学、研究、工程、开发及管理工作。</w:t>
      </w:r>
    </w:p>
    <w:p w:rsidR="00EF2C53" w:rsidRDefault="00EF2C53" w:rsidP="00EF2C53">
      <w:pPr>
        <w:rPr>
          <w:rFonts w:eastAsia="黑体" w:hint="eastAsia"/>
          <w:bCs/>
          <w:sz w:val="24"/>
        </w:rPr>
      </w:pPr>
      <w:r>
        <w:rPr>
          <w:rFonts w:eastAsia="黑体" w:hint="eastAsia"/>
          <w:bCs/>
          <w:sz w:val="24"/>
        </w:rPr>
        <w:t>二、学制：</w:t>
      </w:r>
    </w:p>
    <w:p w:rsidR="00EF2C53" w:rsidRDefault="00EF2C53" w:rsidP="00EF2C53">
      <w:pPr>
        <w:ind w:firstLine="420"/>
        <w:rPr>
          <w:rFonts w:eastAsia="黑体"/>
          <w:bCs/>
          <w:sz w:val="24"/>
        </w:rPr>
      </w:pPr>
      <w:r>
        <w:rPr>
          <w:rFonts w:ascii="宋体" w:hAnsi="宋体" w:hint="eastAsia"/>
          <w:bCs/>
          <w:szCs w:val="21"/>
        </w:rPr>
        <w:t>3.5年</w:t>
      </w:r>
    </w:p>
    <w:p w:rsidR="00EF2C53" w:rsidRDefault="00EF2C53" w:rsidP="00EF2C53">
      <w:pPr>
        <w:rPr>
          <w:rFonts w:eastAsia="黑体" w:hint="eastAsia"/>
          <w:bCs/>
          <w:sz w:val="24"/>
        </w:rPr>
      </w:pPr>
      <w:r>
        <w:rPr>
          <w:rFonts w:eastAsia="黑体" w:hint="eastAsia"/>
          <w:bCs/>
          <w:sz w:val="24"/>
        </w:rPr>
        <w:t>三、主要研究方向：</w:t>
      </w:r>
      <w:r>
        <w:rPr>
          <w:rFonts w:eastAsia="黑体" w:hint="eastAsia"/>
          <w:bCs/>
          <w:sz w:val="24"/>
        </w:rPr>
        <w:t xml:space="preserve"> </w:t>
      </w:r>
    </w:p>
    <w:p w:rsidR="00EF2C53" w:rsidRDefault="00EF2C53" w:rsidP="00EF2C53">
      <w:pPr>
        <w:ind w:firstLineChars="200" w:firstLine="420"/>
        <w:rPr>
          <w:rFonts w:ascii="宋体" w:hAnsi="宋体" w:hint="eastAsia"/>
          <w:szCs w:val="21"/>
        </w:rPr>
      </w:pPr>
      <w:r>
        <w:rPr>
          <w:rFonts w:ascii="宋体" w:hAnsi="宋体" w:hint="eastAsia"/>
          <w:szCs w:val="21"/>
        </w:rPr>
        <w:t>1.微小卫星与卫星通信</w:t>
      </w:r>
    </w:p>
    <w:p w:rsidR="00EF2C53" w:rsidRDefault="00EF2C53" w:rsidP="00EF2C53">
      <w:pPr>
        <w:ind w:firstLineChars="200" w:firstLine="420"/>
        <w:rPr>
          <w:rFonts w:ascii="宋体" w:hAnsi="宋体" w:hint="eastAsia"/>
          <w:szCs w:val="21"/>
        </w:rPr>
      </w:pPr>
      <w:r>
        <w:rPr>
          <w:rFonts w:ascii="宋体" w:hAnsi="宋体" w:hint="eastAsia"/>
          <w:szCs w:val="21"/>
        </w:rPr>
        <w:t>2.卫星姿态测量和控制技术</w:t>
      </w:r>
    </w:p>
    <w:p w:rsidR="00EF2C53" w:rsidRDefault="00EF2C53" w:rsidP="00EF2C53">
      <w:pPr>
        <w:ind w:firstLineChars="200" w:firstLine="420"/>
        <w:rPr>
          <w:rFonts w:ascii="宋体" w:hAnsi="宋体" w:hint="eastAsia"/>
          <w:szCs w:val="21"/>
        </w:rPr>
      </w:pPr>
      <w:r>
        <w:rPr>
          <w:rFonts w:ascii="宋体" w:hAnsi="宋体" w:hint="eastAsia"/>
          <w:szCs w:val="21"/>
        </w:rPr>
        <w:t>3. 微电子机械系统（MEMS)与传感器</w:t>
      </w:r>
    </w:p>
    <w:p w:rsidR="00EF2C53" w:rsidRDefault="00EF2C53" w:rsidP="00EF2C53">
      <w:pPr>
        <w:ind w:firstLineChars="200" w:firstLine="420"/>
        <w:rPr>
          <w:rFonts w:ascii="宋体" w:hAnsi="宋体" w:hint="eastAsia"/>
          <w:szCs w:val="21"/>
        </w:rPr>
      </w:pPr>
      <w:r>
        <w:rPr>
          <w:rFonts w:ascii="宋体" w:hAnsi="宋体" w:hint="eastAsia"/>
          <w:szCs w:val="21"/>
        </w:rPr>
        <w:t>4. 微光学陀螺</w:t>
      </w:r>
    </w:p>
    <w:p w:rsidR="00EF2C53" w:rsidRDefault="00EF2C53" w:rsidP="00EF2C53">
      <w:pPr>
        <w:ind w:firstLineChars="200" w:firstLine="420"/>
        <w:rPr>
          <w:rFonts w:ascii="宋体" w:hAnsi="宋体" w:hint="eastAsia"/>
          <w:szCs w:val="21"/>
        </w:rPr>
      </w:pPr>
      <w:r>
        <w:rPr>
          <w:rFonts w:ascii="宋体" w:hAnsi="宋体" w:hint="eastAsia"/>
          <w:szCs w:val="21"/>
        </w:rPr>
        <w:t>5. 光纤传感技术</w:t>
      </w:r>
    </w:p>
    <w:p w:rsidR="00EF2C53" w:rsidRDefault="00EF2C53" w:rsidP="00EF2C53">
      <w:pPr>
        <w:ind w:firstLineChars="200" w:firstLine="420"/>
        <w:rPr>
          <w:rFonts w:eastAsia="黑体" w:hint="eastAsia"/>
          <w:bCs/>
          <w:sz w:val="24"/>
        </w:rPr>
      </w:pPr>
      <w:r>
        <w:rPr>
          <w:rFonts w:ascii="宋体" w:hAnsi="宋体" w:hint="eastAsia"/>
          <w:szCs w:val="21"/>
        </w:rPr>
        <w:t>6. 传感器数字信号处理</w:t>
      </w:r>
    </w:p>
    <w:p w:rsidR="00EF2C53" w:rsidRDefault="00EF2C53" w:rsidP="00EF2C53">
      <w:pPr>
        <w:rPr>
          <w:rFonts w:eastAsia="黑体" w:hint="eastAsia"/>
          <w:bCs/>
          <w:sz w:val="24"/>
        </w:rPr>
      </w:pPr>
      <w:r>
        <w:rPr>
          <w:rFonts w:eastAsia="黑体" w:hint="eastAsia"/>
          <w:bCs/>
          <w:sz w:val="24"/>
        </w:rPr>
        <w:t>四、课程学习要求</w:t>
      </w:r>
    </w:p>
    <w:p w:rsidR="00EF2C53" w:rsidRPr="002A29D2" w:rsidRDefault="00EF2C53" w:rsidP="00EF2C53">
      <w:pPr>
        <w:ind w:firstLineChars="200" w:firstLine="420"/>
        <w:rPr>
          <w:rFonts w:ascii="宋体" w:hAnsi="宋体" w:hint="eastAsia"/>
          <w:szCs w:val="21"/>
        </w:rPr>
      </w:pPr>
      <w:r w:rsidRPr="00C76105">
        <w:rPr>
          <w:rFonts w:ascii="宋体" w:hAnsi="宋体" w:hint="eastAsia"/>
          <w:szCs w:val="21"/>
        </w:rPr>
        <w:t>最低</w:t>
      </w:r>
      <w:r w:rsidRPr="002A29D2">
        <w:rPr>
          <w:rFonts w:ascii="宋体" w:hAnsi="宋体" w:hint="eastAsia"/>
          <w:szCs w:val="21"/>
        </w:rPr>
        <w:t>毕业学分</w:t>
      </w:r>
      <w:r>
        <w:rPr>
          <w:rFonts w:ascii="宋体" w:hAnsi="宋体" w:hint="eastAsia"/>
          <w:szCs w:val="21"/>
        </w:rPr>
        <w:t>12</w:t>
      </w:r>
      <w:r w:rsidRPr="002A29D2">
        <w:rPr>
          <w:rFonts w:ascii="宋体" w:hAnsi="宋体" w:hint="eastAsia"/>
          <w:szCs w:val="21"/>
        </w:rPr>
        <w:t>学分，其中公共学位课程</w:t>
      </w:r>
      <w:r>
        <w:rPr>
          <w:rFonts w:ascii="宋体" w:hAnsi="宋体" w:hint="eastAsia"/>
          <w:szCs w:val="21"/>
        </w:rPr>
        <w:t>4</w:t>
      </w:r>
      <w:r w:rsidRPr="002A29D2">
        <w:rPr>
          <w:rFonts w:ascii="宋体" w:hAnsi="宋体" w:hint="eastAsia"/>
          <w:szCs w:val="21"/>
        </w:rPr>
        <w:t>学分，本专业课程不少于</w:t>
      </w:r>
      <w:r>
        <w:rPr>
          <w:rFonts w:ascii="宋体" w:hAnsi="宋体" w:hint="eastAsia"/>
          <w:szCs w:val="21"/>
        </w:rPr>
        <w:t>3</w:t>
      </w:r>
      <w:r w:rsidRPr="002A29D2">
        <w:rPr>
          <w:rFonts w:ascii="宋体" w:hAnsi="宋体" w:hint="eastAsia"/>
          <w:szCs w:val="21"/>
        </w:rPr>
        <w:t>学分（其中专业学位课不少于</w:t>
      </w:r>
      <w:r>
        <w:rPr>
          <w:rFonts w:ascii="宋体" w:hAnsi="宋体" w:hint="eastAsia"/>
          <w:szCs w:val="21"/>
        </w:rPr>
        <w:t>2</w:t>
      </w:r>
      <w:r w:rsidRPr="002A29D2">
        <w:rPr>
          <w:rFonts w:ascii="宋体" w:hAnsi="宋体" w:hint="eastAsia"/>
          <w:szCs w:val="21"/>
        </w:rPr>
        <w:t>学分），其余可选修跨专业课程或全校性公共选修课程。</w:t>
      </w:r>
    </w:p>
    <w:p w:rsidR="00EF2C53" w:rsidRDefault="00EF2C53" w:rsidP="00EF2C53">
      <w:pPr>
        <w:rPr>
          <w:rFonts w:eastAsia="黑体" w:hint="eastAsia"/>
          <w:bCs/>
          <w:sz w:val="24"/>
        </w:rPr>
      </w:pPr>
      <w:r>
        <w:rPr>
          <w:rFonts w:eastAsia="黑体" w:hint="eastAsia"/>
          <w:bCs/>
          <w:sz w:val="24"/>
        </w:rPr>
        <w:t>五、培养环节要求</w:t>
      </w:r>
    </w:p>
    <w:p w:rsidR="00EF2C53" w:rsidRDefault="00EF2C53" w:rsidP="00EF2C53">
      <w:pPr>
        <w:ind w:firstLineChars="200" w:firstLine="420"/>
        <w:rPr>
          <w:rFonts w:ascii="宋体" w:hAnsi="宋体"/>
          <w:bCs/>
          <w:szCs w:val="21"/>
        </w:rPr>
      </w:pPr>
      <w:r>
        <w:rPr>
          <w:rFonts w:ascii="宋体" w:hAnsi="宋体" w:hint="eastAsia"/>
          <w:bCs/>
          <w:szCs w:val="21"/>
        </w:rPr>
        <w:t>1.</w:t>
      </w:r>
      <w:r>
        <w:rPr>
          <w:rFonts w:ascii="宋体" w:hAnsi="宋体" w:hint="eastAsia"/>
          <w:b/>
          <w:bCs/>
          <w:szCs w:val="21"/>
        </w:rPr>
        <w:t>读书报告</w:t>
      </w:r>
      <w:r>
        <w:rPr>
          <w:rFonts w:ascii="宋体" w:hAnsi="宋体" w:hint="eastAsia"/>
          <w:bCs/>
          <w:szCs w:val="21"/>
        </w:rPr>
        <w:t>：</w:t>
      </w:r>
    </w:p>
    <w:p w:rsidR="00EF2C53" w:rsidRPr="004826EE" w:rsidRDefault="00EF2C53" w:rsidP="00EF2C53">
      <w:pPr>
        <w:ind w:firstLineChars="200" w:firstLine="420"/>
        <w:rPr>
          <w:rFonts w:ascii="宋体" w:hAnsi="宋体"/>
          <w:szCs w:val="21"/>
        </w:rPr>
      </w:pPr>
      <w:r w:rsidRPr="004826EE">
        <w:rPr>
          <w:rFonts w:ascii="宋体" w:hAnsi="宋体" w:hint="eastAsia"/>
          <w:szCs w:val="21"/>
        </w:rPr>
        <w:t>在学期间做读书报告6次，其中至少公开在学科或学院的学术论坛做读书报告1-2次。读书报告计2学分。</w:t>
      </w:r>
    </w:p>
    <w:p w:rsidR="00EF2C53" w:rsidRDefault="00EF2C53" w:rsidP="00EF2C53">
      <w:pPr>
        <w:ind w:firstLineChars="200" w:firstLine="420"/>
        <w:rPr>
          <w:rFonts w:ascii="宋体" w:hAnsi="宋体" w:hint="eastAsia"/>
          <w:bCs/>
          <w:szCs w:val="21"/>
        </w:rPr>
      </w:pPr>
      <w:r>
        <w:rPr>
          <w:rFonts w:ascii="宋体" w:hAnsi="宋体" w:hint="eastAsia"/>
          <w:bCs/>
          <w:szCs w:val="21"/>
        </w:rPr>
        <w:t xml:space="preserve">2. </w:t>
      </w:r>
      <w:r>
        <w:rPr>
          <w:rFonts w:ascii="宋体" w:hAnsi="宋体" w:hint="eastAsia"/>
          <w:b/>
          <w:bCs/>
          <w:szCs w:val="21"/>
        </w:rPr>
        <w:t>开题报告</w:t>
      </w:r>
      <w:r>
        <w:rPr>
          <w:rFonts w:ascii="宋体" w:hAnsi="宋体" w:hint="eastAsia"/>
          <w:bCs/>
          <w:szCs w:val="21"/>
        </w:rPr>
        <w:t>：</w:t>
      </w:r>
    </w:p>
    <w:p w:rsidR="00EF2C53" w:rsidRDefault="00EF2C53" w:rsidP="00EF2C53">
      <w:pPr>
        <w:ind w:firstLineChars="200" w:firstLine="420"/>
        <w:rPr>
          <w:rFonts w:ascii="宋体" w:hAnsi="宋体" w:hint="eastAsia"/>
          <w:szCs w:val="21"/>
        </w:rPr>
      </w:pPr>
      <w:r w:rsidRPr="004826EE">
        <w:rPr>
          <w:rFonts w:ascii="宋体" w:hAnsi="宋体" w:hint="eastAsia"/>
          <w:szCs w:val="21"/>
        </w:rPr>
        <w:t>博士研究生应填写规定格式的开题报告，就论文选题意义、主要研究内容和研究方案等</w:t>
      </w:r>
      <w:proofErr w:type="gramStart"/>
      <w:r w:rsidRPr="004826EE">
        <w:rPr>
          <w:rFonts w:ascii="宋体" w:hAnsi="宋体" w:hint="eastAsia"/>
          <w:szCs w:val="21"/>
        </w:rPr>
        <w:t>作出</w:t>
      </w:r>
      <w:proofErr w:type="gramEnd"/>
      <w:r w:rsidRPr="004826EE">
        <w:rPr>
          <w:rFonts w:ascii="宋体" w:hAnsi="宋体" w:hint="eastAsia"/>
          <w:szCs w:val="21"/>
        </w:rPr>
        <w:t>论证，经导师（组）审定通过后，开始撰写学位论文。博士研究生学位论文开题报告应在第二学年夏季学期结束前完成。</w:t>
      </w:r>
    </w:p>
    <w:p w:rsidR="00EF2C53" w:rsidRPr="00C5021D" w:rsidRDefault="00EF2C53" w:rsidP="00EF2C53">
      <w:pPr>
        <w:ind w:firstLineChars="200" w:firstLine="422"/>
        <w:rPr>
          <w:rFonts w:ascii="宋体" w:hAnsi="宋体" w:hint="eastAsia"/>
          <w:b/>
          <w:szCs w:val="21"/>
        </w:rPr>
      </w:pPr>
      <w:r w:rsidRPr="00C5021D">
        <w:rPr>
          <w:rFonts w:ascii="宋体" w:hAnsi="宋体" w:hint="eastAsia"/>
          <w:b/>
          <w:szCs w:val="21"/>
        </w:rPr>
        <w:t>3．中期考核</w:t>
      </w:r>
    </w:p>
    <w:p w:rsidR="00EF2C53" w:rsidRPr="00C5021D" w:rsidRDefault="00EF2C53" w:rsidP="00EF2C53">
      <w:pPr>
        <w:ind w:firstLineChars="200" w:firstLine="420"/>
        <w:rPr>
          <w:rFonts w:ascii="宋体" w:hAnsi="宋体"/>
          <w:szCs w:val="21"/>
        </w:rPr>
      </w:pPr>
      <w:r>
        <w:rPr>
          <w:rFonts w:ascii="宋体" w:hAnsi="宋体" w:hint="eastAsia"/>
          <w:szCs w:val="21"/>
        </w:rPr>
        <w:t>一般应修完全部课程学分。</w:t>
      </w:r>
    </w:p>
    <w:p w:rsidR="00EF2C53" w:rsidRDefault="00EF2C53" w:rsidP="00EF2C53">
      <w:pPr>
        <w:ind w:firstLineChars="200" w:firstLine="420"/>
        <w:rPr>
          <w:rFonts w:ascii="宋体" w:hAnsi="宋体" w:hint="eastAsia"/>
          <w:bCs/>
          <w:szCs w:val="21"/>
        </w:rPr>
      </w:pPr>
      <w:r>
        <w:rPr>
          <w:rFonts w:ascii="宋体" w:hAnsi="宋体" w:hint="eastAsia"/>
          <w:bCs/>
          <w:szCs w:val="21"/>
        </w:rPr>
        <w:t xml:space="preserve">4. </w:t>
      </w:r>
      <w:r>
        <w:rPr>
          <w:rFonts w:ascii="宋体" w:hAnsi="宋体" w:hint="eastAsia"/>
          <w:b/>
          <w:bCs/>
          <w:szCs w:val="21"/>
        </w:rPr>
        <w:t>科研成果</w:t>
      </w:r>
      <w:r>
        <w:rPr>
          <w:rFonts w:ascii="宋体" w:hAnsi="宋体" w:hint="eastAsia"/>
          <w:bCs/>
          <w:szCs w:val="21"/>
        </w:rPr>
        <w:t>：</w:t>
      </w:r>
    </w:p>
    <w:p w:rsidR="00EF2C53" w:rsidRPr="004826EE" w:rsidRDefault="00EF2C53" w:rsidP="00EF2C53">
      <w:pPr>
        <w:ind w:firstLineChars="200" w:firstLine="420"/>
        <w:rPr>
          <w:rFonts w:ascii="宋体" w:hAnsi="宋体"/>
          <w:szCs w:val="21"/>
        </w:rPr>
      </w:pPr>
      <w:r w:rsidRPr="004826EE">
        <w:rPr>
          <w:rFonts w:ascii="宋体" w:hAnsi="宋体" w:hint="eastAsia"/>
          <w:szCs w:val="21"/>
        </w:rPr>
        <w:t>参照《关于信息与电子工程学系博士研究生学位论文答辩的规定》。</w:t>
      </w:r>
    </w:p>
    <w:p w:rsidR="00EF2C53" w:rsidRDefault="00EF2C53" w:rsidP="00EF2C53">
      <w:pPr>
        <w:ind w:firstLineChars="200" w:firstLine="420"/>
        <w:rPr>
          <w:rFonts w:ascii="宋体" w:hAnsi="宋体"/>
          <w:bCs/>
          <w:szCs w:val="21"/>
        </w:rPr>
      </w:pPr>
      <w:r>
        <w:rPr>
          <w:rFonts w:ascii="宋体" w:hAnsi="宋体" w:hint="eastAsia"/>
          <w:bCs/>
          <w:szCs w:val="21"/>
        </w:rPr>
        <w:t xml:space="preserve">5. </w:t>
      </w:r>
      <w:r>
        <w:rPr>
          <w:rFonts w:ascii="宋体" w:hAnsi="宋体" w:hint="eastAsia"/>
          <w:b/>
          <w:bCs/>
          <w:szCs w:val="21"/>
        </w:rPr>
        <w:t>论文答辩</w:t>
      </w:r>
      <w:r>
        <w:rPr>
          <w:rFonts w:ascii="宋体" w:hAnsi="宋体" w:hint="eastAsia"/>
          <w:bCs/>
          <w:szCs w:val="21"/>
        </w:rPr>
        <w:t>：</w:t>
      </w:r>
    </w:p>
    <w:p w:rsidR="00EF2C53" w:rsidRDefault="00EF2C53" w:rsidP="00EF2C53">
      <w:pPr>
        <w:ind w:firstLineChars="200" w:firstLine="420"/>
        <w:rPr>
          <w:rFonts w:ascii="宋体" w:hAnsi="宋体" w:hint="eastAsia"/>
          <w:bCs/>
          <w:szCs w:val="21"/>
        </w:rPr>
      </w:pPr>
      <w:r>
        <w:rPr>
          <w:rFonts w:ascii="宋体" w:hAnsi="宋体" w:hint="eastAsia"/>
          <w:bCs/>
          <w:szCs w:val="21"/>
        </w:rPr>
        <w:t>学位论文答辩一般在博士研究生入学后第3.5学年末进行。</w:t>
      </w:r>
    </w:p>
    <w:p w:rsidR="00EF2C53" w:rsidRDefault="00EF2C53" w:rsidP="00EF2C53">
      <w:pPr>
        <w:rPr>
          <w:rFonts w:eastAsia="黑体" w:hint="eastAsia"/>
          <w:bCs/>
          <w:sz w:val="24"/>
        </w:rPr>
      </w:pPr>
      <w:r>
        <w:rPr>
          <w:rFonts w:eastAsia="黑体" w:hint="eastAsia"/>
          <w:bCs/>
          <w:sz w:val="24"/>
        </w:rPr>
        <w:t>六、其他（需要说明的问题，可不填）</w:t>
      </w:r>
    </w:p>
    <w:p w:rsidR="00EF2C53" w:rsidRDefault="00EF2C53" w:rsidP="00EF2C53">
      <w:pPr>
        <w:ind w:firstLine="420"/>
        <w:rPr>
          <w:rFonts w:ascii="宋体" w:hAnsi="宋体" w:hint="eastAsia"/>
          <w:bCs/>
          <w:szCs w:val="21"/>
        </w:rPr>
      </w:pPr>
      <w:r>
        <w:rPr>
          <w:rFonts w:ascii="宋体" w:hAnsi="宋体" w:hint="eastAsia"/>
          <w:bCs/>
          <w:szCs w:val="21"/>
        </w:rPr>
        <w:t>参加军工、国防等涉密项目的研究生培养要求按学校有关涉密文件中的规定办理。</w:t>
      </w:r>
    </w:p>
    <w:p w:rsidR="00EF2C53" w:rsidRPr="004826EE" w:rsidRDefault="00EF2C53" w:rsidP="00EF2C53">
      <w:pPr>
        <w:ind w:firstLineChars="200" w:firstLine="420"/>
        <w:rPr>
          <w:rFonts w:ascii="宋体" w:hAnsi="宋体"/>
          <w:szCs w:val="21"/>
        </w:rPr>
      </w:pPr>
      <w:r>
        <w:rPr>
          <w:rFonts w:ascii="宋体" w:hAnsi="宋体" w:hint="eastAsia"/>
          <w:szCs w:val="21"/>
        </w:rPr>
        <w:t>备注：</w:t>
      </w:r>
      <w:r w:rsidRPr="004826EE">
        <w:rPr>
          <w:rFonts w:ascii="宋体" w:hAnsi="宋体" w:hint="eastAsia"/>
          <w:szCs w:val="21"/>
        </w:rPr>
        <w:t>1、最低毕业学分14学分，其中读书报告2学分，课程学分12学分。 2、课程学分中，公共学位课4学分，本专业课程不少于3学分（其中专业学位课不少于2学分），其余可选修跨专业课程或全校性公共选修课程。 3、专业课程中，两门博士生专业英语必选一门。</w:t>
      </w:r>
    </w:p>
    <w:p w:rsidR="00EF2C53" w:rsidRPr="004826EE" w:rsidRDefault="00EF2C53" w:rsidP="00EF2C53">
      <w:pPr>
        <w:ind w:firstLine="420"/>
        <w:rPr>
          <w:rFonts w:ascii="宋体" w:hAnsi="宋体" w:hint="eastAsia"/>
          <w:bCs/>
          <w:szCs w:val="21"/>
        </w:rPr>
      </w:pPr>
    </w:p>
    <w:p w:rsidR="00EF2C53" w:rsidRDefault="00EF2C53" w:rsidP="00EF2C53">
      <w:pPr>
        <w:ind w:firstLine="420"/>
        <w:rPr>
          <w:rFonts w:ascii="宋体" w:hAnsi="宋体" w:hint="eastAsia"/>
          <w:bCs/>
          <w:szCs w:val="21"/>
        </w:rPr>
      </w:pPr>
    </w:p>
    <w:p w:rsidR="00EF2C53" w:rsidRDefault="00EF2C53" w:rsidP="00EF2C53">
      <w:pPr>
        <w:ind w:firstLine="420"/>
        <w:rPr>
          <w:rFonts w:ascii="宋体" w:hAnsi="宋体" w:hint="eastAsia"/>
          <w:bCs/>
          <w:szCs w:val="21"/>
        </w:rPr>
      </w:pPr>
    </w:p>
    <w:p w:rsidR="00EF2C53" w:rsidRDefault="00EF2C53" w:rsidP="00EF2C53">
      <w:pPr>
        <w:ind w:firstLine="420"/>
        <w:rPr>
          <w:rFonts w:ascii="宋体" w:hAnsi="宋体" w:hint="eastAsia"/>
          <w:bCs/>
          <w:szCs w:val="21"/>
        </w:rPr>
      </w:pPr>
    </w:p>
    <w:p w:rsidR="00EF2C53" w:rsidRDefault="00EF2C53" w:rsidP="00EF2C53">
      <w:pPr>
        <w:spacing w:line="480" w:lineRule="auto"/>
        <w:jc w:val="center"/>
        <w:rPr>
          <w:rFonts w:hint="eastAsia"/>
          <w:b/>
          <w:sz w:val="24"/>
        </w:rPr>
      </w:pPr>
      <w:r>
        <w:rPr>
          <w:rFonts w:hint="eastAsia"/>
          <w:b/>
          <w:sz w:val="24"/>
        </w:rPr>
        <w:t>课</w:t>
      </w:r>
      <w:r>
        <w:rPr>
          <w:rFonts w:hint="eastAsia"/>
          <w:b/>
          <w:sz w:val="24"/>
        </w:rPr>
        <w:t xml:space="preserve">  </w:t>
      </w:r>
      <w:r>
        <w:rPr>
          <w:rFonts w:hint="eastAsia"/>
          <w:b/>
          <w:sz w:val="24"/>
        </w:rPr>
        <w:t>程</w:t>
      </w:r>
      <w:r>
        <w:rPr>
          <w:rFonts w:hint="eastAsia"/>
          <w:b/>
          <w:sz w:val="24"/>
        </w:rPr>
        <w:t xml:space="preserve">  </w:t>
      </w:r>
      <w:r>
        <w:rPr>
          <w:rFonts w:hint="eastAsia"/>
          <w:b/>
          <w:sz w:val="24"/>
        </w:rPr>
        <w:t>设</w:t>
      </w:r>
      <w:r>
        <w:rPr>
          <w:rFonts w:hint="eastAsia"/>
          <w:b/>
          <w:sz w:val="24"/>
        </w:rPr>
        <w:t xml:space="preserve">  </w:t>
      </w:r>
      <w:r>
        <w:rPr>
          <w:rFonts w:hint="eastAsia"/>
          <w:b/>
          <w:sz w:val="24"/>
        </w:rPr>
        <w:t>置</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1080"/>
        <w:gridCol w:w="3420"/>
        <w:gridCol w:w="540"/>
        <w:gridCol w:w="540"/>
        <w:gridCol w:w="900"/>
        <w:gridCol w:w="1355"/>
      </w:tblGrid>
      <w:tr w:rsidR="00EF2C53" w:rsidTr="00F90B21">
        <w:tblPrEx>
          <w:tblCellMar>
            <w:top w:w="0" w:type="dxa"/>
            <w:bottom w:w="0" w:type="dxa"/>
          </w:tblCellMar>
        </w:tblPrEx>
        <w:trPr>
          <w:cantSplit/>
          <w:trHeight w:val="761"/>
          <w:jc w:val="center"/>
        </w:trPr>
        <w:tc>
          <w:tcPr>
            <w:tcW w:w="524" w:type="dxa"/>
            <w:tcBorders>
              <w:bottom w:val="single" w:sz="4" w:space="0" w:color="auto"/>
            </w:tcBorders>
            <w:vAlign w:val="center"/>
          </w:tcPr>
          <w:p w:rsidR="00EF2C53" w:rsidRDefault="00EF2C53" w:rsidP="00F90B21">
            <w:pPr>
              <w:jc w:val="center"/>
              <w:rPr>
                <w:rFonts w:hint="eastAsia"/>
              </w:rPr>
            </w:pPr>
            <w:r>
              <w:rPr>
                <w:rFonts w:hint="eastAsia"/>
              </w:rPr>
              <w:t>类</w:t>
            </w:r>
          </w:p>
          <w:p w:rsidR="00EF2C53" w:rsidRDefault="00EF2C53" w:rsidP="00F90B21">
            <w:pPr>
              <w:jc w:val="center"/>
              <w:rPr>
                <w:rFonts w:hint="eastAsia"/>
              </w:rPr>
            </w:pPr>
            <w:r>
              <w:rPr>
                <w:rFonts w:hint="eastAsia"/>
              </w:rPr>
              <w:t>别</w:t>
            </w:r>
          </w:p>
        </w:tc>
        <w:tc>
          <w:tcPr>
            <w:tcW w:w="1080" w:type="dxa"/>
            <w:tcBorders>
              <w:bottom w:val="single" w:sz="4" w:space="0" w:color="auto"/>
            </w:tcBorders>
            <w:vAlign w:val="center"/>
          </w:tcPr>
          <w:p w:rsidR="00EF2C53" w:rsidRDefault="00EF2C53" w:rsidP="00F90B21">
            <w:pPr>
              <w:jc w:val="center"/>
              <w:rPr>
                <w:rFonts w:hint="eastAsia"/>
              </w:rPr>
            </w:pPr>
            <w:r>
              <w:rPr>
                <w:rFonts w:hint="eastAsia"/>
              </w:rPr>
              <w:t>课程编号</w:t>
            </w:r>
          </w:p>
        </w:tc>
        <w:tc>
          <w:tcPr>
            <w:tcW w:w="3420" w:type="dxa"/>
            <w:tcBorders>
              <w:bottom w:val="single" w:sz="4" w:space="0" w:color="auto"/>
            </w:tcBorders>
            <w:vAlign w:val="center"/>
          </w:tcPr>
          <w:p w:rsidR="00EF2C53" w:rsidRDefault="00EF2C53" w:rsidP="00F90B21">
            <w:pPr>
              <w:jc w:val="center"/>
              <w:rPr>
                <w:rFonts w:hint="eastAsia"/>
              </w:rPr>
            </w:pPr>
            <w:r>
              <w:rPr>
                <w:rFonts w:hint="eastAsia"/>
              </w:rPr>
              <w:t>课</w:t>
            </w:r>
            <w:r>
              <w:rPr>
                <w:rFonts w:hint="eastAsia"/>
              </w:rPr>
              <w:t xml:space="preserve">  </w:t>
            </w:r>
            <w:r>
              <w:rPr>
                <w:rFonts w:hint="eastAsia"/>
              </w:rPr>
              <w:t>程</w:t>
            </w:r>
            <w:r>
              <w:rPr>
                <w:rFonts w:hint="eastAsia"/>
              </w:rPr>
              <w:t xml:space="preserve">  </w:t>
            </w:r>
            <w:r>
              <w:rPr>
                <w:rFonts w:hint="eastAsia"/>
              </w:rPr>
              <w:t>名</w:t>
            </w:r>
            <w:r>
              <w:rPr>
                <w:rFonts w:hint="eastAsia"/>
              </w:rPr>
              <w:t xml:space="preserve">  </w:t>
            </w:r>
            <w:r>
              <w:rPr>
                <w:rFonts w:hint="eastAsia"/>
              </w:rPr>
              <w:t>称</w:t>
            </w:r>
          </w:p>
        </w:tc>
        <w:tc>
          <w:tcPr>
            <w:tcW w:w="540" w:type="dxa"/>
            <w:tcBorders>
              <w:bottom w:val="single" w:sz="4" w:space="0" w:color="auto"/>
            </w:tcBorders>
            <w:vAlign w:val="center"/>
          </w:tcPr>
          <w:p w:rsidR="00EF2C53" w:rsidRDefault="00EF2C53" w:rsidP="00F90B21">
            <w:pPr>
              <w:jc w:val="center"/>
              <w:rPr>
                <w:rFonts w:hint="eastAsia"/>
              </w:rPr>
            </w:pPr>
            <w:r>
              <w:rPr>
                <w:rFonts w:hint="eastAsia"/>
              </w:rPr>
              <w:t>学</w:t>
            </w:r>
          </w:p>
          <w:p w:rsidR="00EF2C53" w:rsidRDefault="00EF2C53" w:rsidP="00F90B21">
            <w:pPr>
              <w:jc w:val="center"/>
              <w:rPr>
                <w:rFonts w:hint="eastAsia"/>
              </w:rPr>
            </w:pPr>
            <w:r>
              <w:rPr>
                <w:rFonts w:hint="eastAsia"/>
              </w:rPr>
              <w:t>分</w:t>
            </w:r>
          </w:p>
        </w:tc>
        <w:tc>
          <w:tcPr>
            <w:tcW w:w="540" w:type="dxa"/>
            <w:tcBorders>
              <w:bottom w:val="single" w:sz="4" w:space="0" w:color="auto"/>
            </w:tcBorders>
            <w:vAlign w:val="center"/>
          </w:tcPr>
          <w:p w:rsidR="00EF2C53" w:rsidRDefault="00EF2C53" w:rsidP="00F90B21">
            <w:pPr>
              <w:jc w:val="center"/>
              <w:rPr>
                <w:rFonts w:hint="eastAsia"/>
              </w:rPr>
            </w:pPr>
            <w:r>
              <w:rPr>
                <w:rFonts w:hint="eastAsia"/>
              </w:rPr>
              <w:t>学时</w:t>
            </w:r>
          </w:p>
        </w:tc>
        <w:tc>
          <w:tcPr>
            <w:tcW w:w="900" w:type="dxa"/>
            <w:tcBorders>
              <w:bottom w:val="single" w:sz="4" w:space="0" w:color="auto"/>
            </w:tcBorders>
            <w:vAlign w:val="center"/>
          </w:tcPr>
          <w:p w:rsidR="00EF2C53" w:rsidRDefault="00EF2C53" w:rsidP="00F90B21">
            <w:pPr>
              <w:jc w:val="center"/>
              <w:rPr>
                <w:rFonts w:hint="eastAsia"/>
              </w:rPr>
            </w:pPr>
            <w:r>
              <w:rPr>
                <w:rFonts w:hint="eastAsia"/>
              </w:rPr>
              <w:t>上课</w:t>
            </w:r>
          </w:p>
          <w:p w:rsidR="00EF2C53" w:rsidRDefault="00EF2C53" w:rsidP="00F90B21">
            <w:pPr>
              <w:jc w:val="center"/>
              <w:rPr>
                <w:rFonts w:hint="eastAsia"/>
              </w:rPr>
            </w:pPr>
            <w:r>
              <w:rPr>
                <w:rFonts w:hint="eastAsia"/>
              </w:rPr>
              <w:t>学期</w:t>
            </w:r>
          </w:p>
        </w:tc>
        <w:tc>
          <w:tcPr>
            <w:tcW w:w="1355" w:type="dxa"/>
            <w:tcBorders>
              <w:bottom w:val="single" w:sz="4" w:space="0" w:color="auto"/>
            </w:tcBorders>
            <w:vAlign w:val="center"/>
          </w:tcPr>
          <w:p w:rsidR="00EF2C53" w:rsidRDefault="00EF2C53" w:rsidP="00F90B21">
            <w:pPr>
              <w:jc w:val="center"/>
              <w:rPr>
                <w:rFonts w:hint="eastAsia"/>
              </w:rPr>
            </w:pPr>
            <w:r>
              <w:rPr>
                <w:rFonts w:hint="eastAsia"/>
              </w:rPr>
              <w:t>备</w:t>
            </w:r>
            <w:r>
              <w:rPr>
                <w:rFonts w:hint="eastAsia"/>
              </w:rPr>
              <w:t xml:space="preserve">  </w:t>
            </w:r>
            <w:r>
              <w:rPr>
                <w:rFonts w:hint="eastAsia"/>
              </w:rPr>
              <w:t>注</w:t>
            </w:r>
          </w:p>
        </w:tc>
      </w:tr>
      <w:tr w:rsidR="00EF2C53"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EF2C53" w:rsidRPr="00666B2D" w:rsidRDefault="00EF2C53" w:rsidP="00F90B21">
            <w:pPr>
              <w:ind w:left="113" w:right="113"/>
              <w:jc w:val="center"/>
              <w:rPr>
                <w:rFonts w:hint="eastAsia"/>
              </w:rPr>
            </w:pPr>
            <w:r w:rsidRPr="00666B2D">
              <w:rPr>
                <w:rFonts w:hint="eastAsia"/>
              </w:rPr>
              <w:t>公共课</w:t>
            </w:r>
          </w:p>
        </w:tc>
        <w:tc>
          <w:tcPr>
            <w:tcW w:w="108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shd w:val="clear" w:color="auto" w:fill="F1F1F1"/>
              </w:rPr>
              <w:t>0500007</w:t>
            </w:r>
          </w:p>
        </w:tc>
        <w:tc>
          <w:tcPr>
            <w:tcW w:w="3420" w:type="dxa"/>
            <w:vAlign w:val="center"/>
          </w:tcPr>
          <w:p w:rsidR="00EF2C53" w:rsidRPr="00666B2D" w:rsidRDefault="00EF2C53" w:rsidP="00F90B21">
            <w:pPr>
              <w:rPr>
                <w:rFonts w:ascii="宋体" w:hAnsi="宋体" w:hint="eastAsia"/>
                <w:sz w:val="18"/>
                <w:szCs w:val="18"/>
              </w:rPr>
            </w:pPr>
            <w:r w:rsidRPr="00666B2D">
              <w:rPr>
                <w:rFonts w:ascii="宋体" w:hAnsi="宋体" w:hint="eastAsia"/>
                <w:sz w:val="18"/>
                <w:szCs w:val="18"/>
                <w:shd w:val="clear" w:color="auto" w:fill="F1F1F1"/>
              </w:rPr>
              <w:t>研究生英语交流能力</w:t>
            </w:r>
          </w:p>
        </w:tc>
        <w:tc>
          <w:tcPr>
            <w:tcW w:w="54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shd w:val="clear" w:color="auto" w:fill="F5F5F5"/>
              </w:rPr>
              <w:t>春、秋</w:t>
            </w:r>
          </w:p>
        </w:tc>
        <w:tc>
          <w:tcPr>
            <w:tcW w:w="1355"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shd w:val="clear" w:color="auto" w:fill="F1F1F1"/>
              </w:rPr>
              <w:t>3310001</w:t>
            </w:r>
          </w:p>
        </w:tc>
        <w:tc>
          <w:tcPr>
            <w:tcW w:w="3420" w:type="dxa"/>
            <w:vAlign w:val="center"/>
          </w:tcPr>
          <w:p w:rsidR="00EF2C53" w:rsidRPr="00666B2D" w:rsidRDefault="00EF2C53" w:rsidP="00F90B21">
            <w:pPr>
              <w:rPr>
                <w:rFonts w:ascii="宋体" w:hAnsi="宋体" w:hint="eastAsia"/>
                <w:sz w:val="18"/>
                <w:szCs w:val="18"/>
              </w:rPr>
            </w:pPr>
            <w:r w:rsidRPr="00666B2D">
              <w:rPr>
                <w:rFonts w:ascii="宋体" w:hAnsi="宋体" w:hint="eastAsia"/>
                <w:sz w:val="18"/>
                <w:szCs w:val="18"/>
                <w:shd w:val="clear" w:color="auto" w:fill="F1F1F1"/>
              </w:rPr>
              <w:t>中国马克思主义与当代</w:t>
            </w:r>
          </w:p>
        </w:tc>
        <w:tc>
          <w:tcPr>
            <w:tcW w:w="54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2.0</w:t>
            </w:r>
          </w:p>
        </w:tc>
        <w:tc>
          <w:tcPr>
            <w:tcW w:w="54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shd w:val="clear" w:color="auto" w:fill="F5F5F5"/>
              </w:rPr>
              <w:t>春、夏、秋、冬</w:t>
            </w:r>
          </w:p>
        </w:tc>
        <w:tc>
          <w:tcPr>
            <w:tcW w:w="1355"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ascii="宋体" w:hAnsi="宋体" w:hint="eastAsia"/>
                <w:sz w:val="18"/>
                <w:szCs w:val="18"/>
                <w:shd w:val="clear" w:color="auto" w:fill="F1F1F1"/>
              </w:rPr>
            </w:pPr>
            <w:r w:rsidRPr="00666B2D">
              <w:rPr>
                <w:rFonts w:ascii="宋体" w:hAnsi="宋体" w:hint="eastAsia"/>
                <w:sz w:val="18"/>
                <w:szCs w:val="18"/>
                <w:shd w:val="clear" w:color="auto" w:fill="F5F5F5"/>
              </w:rPr>
              <w:t>0500006</w:t>
            </w:r>
          </w:p>
        </w:tc>
        <w:tc>
          <w:tcPr>
            <w:tcW w:w="3420" w:type="dxa"/>
            <w:vAlign w:val="center"/>
          </w:tcPr>
          <w:p w:rsidR="00EF2C53" w:rsidRPr="00666B2D" w:rsidRDefault="00EF2C53" w:rsidP="00F90B21">
            <w:pPr>
              <w:rPr>
                <w:rFonts w:ascii="宋体" w:hAnsi="宋体" w:hint="eastAsia"/>
                <w:sz w:val="18"/>
                <w:szCs w:val="18"/>
                <w:shd w:val="clear" w:color="auto" w:fill="F5F5F5"/>
              </w:rPr>
            </w:pPr>
            <w:r w:rsidRPr="00666B2D">
              <w:rPr>
                <w:rFonts w:ascii="宋体" w:hAnsi="宋体" w:hint="eastAsia"/>
                <w:sz w:val="18"/>
                <w:szCs w:val="18"/>
                <w:shd w:val="clear" w:color="auto" w:fill="F9F9F9"/>
              </w:rPr>
              <w:t>研究生英语水平测试</w:t>
            </w:r>
          </w:p>
        </w:tc>
        <w:tc>
          <w:tcPr>
            <w:tcW w:w="54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0</w:t>
            </w:r>
          </w:p>
        </w:tc>
        <w:tc>
          <w:tcPr>
            <w:tcW w:w="900"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shd w:val="clear" w:color="auto" w:fill="F5F5F5"/>
              </w:rPr>
              <w:t>夏、冬</w:t>
            </w:r>
          </w:p>
        </w:tc>
        <w:tc>
          <w:tcPr>
            <w:tcW w:w="1355" w:type="dxa"/>
            <w:vAlign w:val="center"/>
          </w:tcPr>
          <w:p w:rsidR="00EF2C53" w:rsidRPr="00666B2D" w:rsidRDefault="00EF2C5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ascii="宋体" w:hAnsi="宋体" w:hint="eastAsia"/>
                <w:sz w:val="18"/>
                <w:szCs w:val="18"/>
                <w:shd w:val="clear" w:color="auto" w:fill="F1F1F1"/>
              </w:rPr>
            </w:pPr>
          </w:p>
        </w:tc>
        <w:tc>
          <w:tcPr>
            <w:tcW w:w="3420" w:type="dxa"/>
            <w:vAlign w:val="center"/>
          </w:tcPr>
          <w:p w:rsidR="00EF2C53" w:rsidRPr="00666B2D" w:rsidRDefault="00EF2C53" w:rsidP="00F90B21">
            <w:pPr>
              <w:rPr>
                <w:rFonts w:ascii="宋体" w:hAnsi="宋体" w:hint="eastAsia"/>
                <w:sz w:val="18"/>
                <w:szCs w:val="18"/>
                <w:shd w:val="clear" w:color="auto" w:fill="F5F5F5"/>
              </w:rPr>
            </w:pPr>
          </w:p>
        </w:tc>
        <w:tc>
          <w:tcPr>
            <w:tcW w:w="540" w:type="dxa"/>
            <w:vAlign w:val="center"/>
          </w:tcPr>
          <w:p w:rsidR="00EF2C53" w:rsidRPr="00666B2D" w:rsidRDefault="00EF2C53" w:rsidP="00F90B21">
            <w:pPr>
              <w:jc w:val="center"/>
              <w:rPr>
                <w:rFonts w:ascii="宋体" w:hAnsi="宋体" w:hint="eastAsia"/>
                <w:sz w:val="18"/>
                <w:szCs w:val="18"/>
              </w:rPr>
            </w:pPr>
          </w:p>
        </w:tc>
        <w:tc>
          <w:tcPr>
            <w:tcW w:w="540" w:type="dxa"/>
            <w:vAlign w:val="center"/>
          </w:tcPr>
          <w:p w:rsidR="00EF2C53" w:rsidRPr="00666B2D" w:rsidRDefault="00EF2C53" w:rsidP="00F90B21">
            <w:pPr>
              <w:jc w:val="center"/>
              <w:rPr>
                <w:rFonts w:ascii="宋体" w:hAnsi="宋体" w:hint="eastAsia"/>
                <w:sz w:val="18"/>
                <w:szCs w:val="18"/>
              </w:rPr>
            </w:pPr>
          </w:p>
        </w:tc>
        <w:tc>
          <w:tcPr>
            <w:tcW w:w="900" w:type="dxa"/>
            <w:vAlign w:val="center"/>
          </w:tcPr>
          <w:p w:rsidR="00EF2C53" w:rsidRPr="00666B2D" w:rsidRDefault="00EF2C53" w:rsidP="00F90B21">
            <w:pPr>
              <w:jc w:val="center"/>
              <w:rPr>
                <w:rFonts w:ascii="宋体" w:hAnsi="宋体" w:hint="eastAsia"/>
                <w:sz w:val="18"/>
                <w:szCs w:val="18"/>
              </w:rPr>
            </w:pPr>
          </w:p>
        </w:tc>
        <w:tc>
          <w:tcPr>
            <w:tcW w:w="1355" w:type="dxa"/>
            <w:vAlign w:val="center"/>
          </w:tcPr>
          <w:p w:rsidR="00EF2C53" w:rsidRPr="00666B2D" w:rsidRDefault="00EF2C53" w:rsidP="00F90B21">
            <w:pPr>
              <w:jc w:val="center"/>
              <w:rPr>
                <w:rFonts w:ascii="宋体" w:hAnsi="宋体" w:hint="eastAsia"/>
                <w:sz w:val="18"/>
                <w:szCs w:val="18"/>
              </w:rPr>
            </w:pPr>
          </w:p>
        </w:tc>
      </w:tr>
      <w:tr w:rsidR="00EF2C53"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EF2C53" w:rsidRPr="00666B2D" w:rsidRDefault="00EF2C53" w:rsidP="00F90B21">
            <w:pPr>
              <w:ind w:left="113" w:right="113"/>
              <w:jc w:val="center"/>
              <w:rPr>
                <w:rFonts w:hint="eastAsia"/>
              </w:rPr>
            </w:pPr>
            <w:r w:rsidRPr="00666B2D">
              <w:rPr>
                <w:rFonts w:hint="eastAsia"/>
              </w:rPr>
              <w:t>专业学位课</w:t>
            </w:r>
          </w:p>
        </w:tc>
        <w:tc>
          <w:tcPr>
            <w:tcW w:w="1080" w:type="dxa"/>
            <w:vAlign w:val="center"/>
          </w:tcPr>
          <w:p w:rsidR="00EF2C53" w:rsidRPr="00666B2D" w:rsidRDefault="00EF2C53" w:rsidP="00F90B21">
            <w:pPr>
              <w:jc w:val="center"/>
              <w:rPr>
                <w:rFonts w:hint="eastAsia"/>
              </w:rPr>
            </w:pPr>
          </w:p>
        </w:tc>
        <w:tc>
          <w:tcPr>
            <w:tcW w:w="3420" w:type="dxa"/>
            <w:vAlign w:val="center"/>
          </w:tcPr>
          <w:p w:rsidR="00EF2C53" w:rsidRPr="00666B2D" w:rsidRDefault="00EF2C53" w:rsidP="00F90B21">
            <w:pPr>
              <w:widowControl/>
              <w:jc w:val="left"/>
              <w:rPr>
                <w:rFonts w:ascii="宋体" w:hAnsi="宋体" w:cs="宋体"/>
                <w:kern w:val="0"/>
                <w:szCs w:val="21"/>
              </w:rPr>
            </w:pPr>
          </w:p>
        </w:tc>
        <w:tc>
          <w:tcPr>
            <w:tcW w:w="540" w:type="dxa"/>
            <w:vAlign w:val="center"/>
          </w:tcPr>
          <w:p w:rsidR="00EF2C53" w:rsidRPr="00666B2D" w:rsidRDefault="00EF2C53" w:rsidP="00F90B21">
            <w:pPr>
              <w:widowControl/>
              <w:jc w:val="left"/>
              <w:rPr>
                <w:rFonts w:ascii="宋体" w:hAnsi="宋体" w:cs="宋体"/>
                <w:kern w:val="0"/>
                <w:szCs w:val="21"/>
              </w:rPr>
            </w:pPr>
          </w:p>
        </w:tc>
        <w:tc>
          <w:tcPr>
            <w:tcW w:w="540" w:type="dxa"/>
            <w:vAlign w:val="center"/>
          </w:tcPr>
          <w:p w:rsidR="00EF2C53" w:rsidRPr="00666B2D" w:rsidRDefault="00EF2C53" w:rsidP="00F90B21">
            <w:pPr>
              <w:widowControl/>
              <w:jc w:val="left"/>
              <w:rPr>
                <w:rFonts w:ascii="宋体" w:hAnsi="宋体" w:cs="宋体"/>
                <w:kern w:val="0"/>
                <w:szCs w:val="21"/>
              </w:rPr>
            </w:pPr>
          </w:p>
        </w:tc>
        <w:tc>
          <w:tcPr>
            <w:tcW w:w="900" w:type="dxa"/>
            <w:vAlign w:val="center"/>
          </w:tcPr>
          <w:p w:rsidR="00EF2C53" w:rsidRPr="00666B2D" w:rsidRDefault="00EF2C53" w:rsidP="00F90B21">
            <w:pPr>
              <w:widowControl/>
              <w:jc w:val="left"/>
              <w:rPr>
                <w:rFonts w:ascii="宋体" w:hAnsi="宋体" w:cs="宋体"/>
                <w:kern w:val="0"/>
                <w:szCs w:val="21"/>
              </w:rPr>
            </w:pP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ascii="宋体" w:hAnsi="宋体" w:hint="eastAsia"/>
                <w:szCs w:val="21"/>
              </w:rPr>
            </w:pPr>
            <w:r w:rsidRPr="00666B2D">
              <w:rPr>
                <w:rFonts w:ascii="宋体" w:hAnsi="宋体"/>
                <w:szCs w:val="21"/>
              </w:rPr>
              <w:t>3111052</w:t>
            </w:r>
          </w:p>
        </w:tc>
        <w:tc>
          <w:tcPr>
            <w:tcW w:w="3420" w:type="dxa"/>
            <w:vAlign w:val="center"/>
          </w:tcPr>
          <w:p w:rsidR="00EF2C53" w:rsidRPr="00666B2D" w:rsidRDefault="00EF2C53" w:rsidP="00F90B21">
            <w:pPr>
              <w:jc w:val="left"/>
              <w:rPr>
                <w:rFonts w:ascii="宋体" w:hAnsi="宋体" w:hint="eastAsia"/>
                <w:szCs w:val="21"/>
              </w:rPr>
            </w:pPr>
            <w:proofErr w:type="gramStart"/>
            <w:r w:rsidRPr="00666B2D">
              <w:rPr>
                <w:rFonts w:ascii="宋体" w:hAnsi="宋体"/>
                <w:szCs w:val="21"/>
              </w:rPr>
              <w:t>微纳电子学</w:t>
            </w:r>
            <w:proofErr w:type="gramEnd"/>
          </w:p>
        </w:tc>
        <w:tc>
          <w:tcPr>
            <w:tcW w:w="54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3.0</w:t>
            </w:r>
          </w:p>
        </w:tc>
        <w:tc>
          <w:tcPr>
            <w:tcW w:w="54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春夏</w:t>
            </w: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7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widowControl/>
              <w:jc w:val="center"/>
              <w:textAlignment w:val="center"/>
              <w:rPr>
                <w:szCs w:val="21"/>
              </w:rPr>
            </w:pPr>
            <w:r w:rsidRPr="00666B2D">
              <w:rPr>
                <w:rFonts w:hint="eastAsia"/>
                <w:szCs w:val="21"/>
              </w:rPr>
              <w:t>3111706</w:t>
            </w:r>
          </w:p>
        </w:tc>
        <w:tc>
          <w:tcPr>
            <w:tcW w:w="3420" w:type="dxa"/>
            <w:vAlign w:val="center"/>
          </w:tcPr>
          <w:p w:rsidR="00EF2C53" w:rsidRPr="00666B2D" w:rsidRDefault="00EF2C53" w:rsidP="00F90B21">
            <w:pPr>
              <w:widowControl/>
              <w:jc w:val="left"/>
              <w:rPr>
                <w:szCs w:val="21"/>
              </w:rPr>
            </w:pPr>
            <w:r w:rsidRPr="00666B2D">
              <w:rPr>
                <w:rFonts w:hint="eastAsia"/>
                <w:szCs w:val="21"/>
              </w:rPr>
              <w:t>现代信号处理</w:t>
            </w:r>
          </w:p>
        </w:tc>
        <w:tc>
          <w:tcPr>
            <w:tcW w:w="54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4.0</w:t>
            </w:r>
          </w:p>
        </w:tc>
        <w:tc>
          <w:tcPr>
            <w:tcW w:w="54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64</w:t>
            </w:r>
          </w:p>
        </w:tc>
        <w:tc>
          <w:tcPr>
            <w:tcW w:w="90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秋冬</w:t>
            </w: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105"/>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widowControl/>
              <w:jc w:val="center"/>
              <w:textAlignment w:val="center"/>
              <w:rPr>
                <w:szCs w:val="21"/>
              </w:rPr>
            </w:pPr>
          </w:p>
        </w:tc>
        <w:tc>
          <w:tcPr>
            <w:tcW w:w="3420" w:type="dxa"/>
            <w:vAlign w:val="center"/>
          </w:tcPr>
          <w:p w:rsidR="00EF2C53" w:rsidRPr="00666B2D" w:rsidRDefault="00EF2C53" w:rsidP="00F90B21">
            <w:pPr>
              <w:widowControl/>
              <w:jc w:val="left"/>
              <w:rPr>
                <w:szCs w:val="21"/>
              </w:rPr>
            </w:pPr>
          </w:p>
        </w:tc>
        <w:tc>
          <w:tcPr>
            <w:tcW w:w="540" w:type="dxa"/>
            <w:vAlign w:val="center"/>
          </w:tcPr>
          <w:p w:rsidR="00EF2C53" w:rsidRPr="00666B2D" w:rsidRDefault="00EF2C53" w:rsidP="00F90B21">
            <w:pPr>
              <w:jc w:val="left"/>
              <w:rPr>
                <w:rFonts w:ascii="宋体" w:hAnsi="宋体" w:hint="eastAsia"/>
                <w:szCs w:val="21"/>
              </w:rPr>
            </w:pPr>
          </w:p>
        </w:tc>
        <w:tc>
          <w:tcPr>
            <w:tcW w:w="540" w:type="dxa"/>
            <w:vAlign w:val="center"/>
          </w:tcPr>
          <w:p w:rsidR="00EF2C53" w:rsidRPr="00666B2D" w:rsidRDefault="00EF2C53" w:rsidP="00F90B21">
            <w:pPr>
              <w:jc w:val="left"/>
              <w:rPr>
                <w:rFonts w:ascii="宋体" w:hAnsi="宋体" w:hint="eastAsia"/>
                <w:szCs w:val="21"/>
              </w:rPr>
            </w:pPr>
          </w:p>
        </w:tc>
        <w:tc>
          <w:tcPr>
            <w:tcW w:w="900" w:type="dxa"/>
            <w:vAlign w:val="center"/>
          </w:tcPr>
          <w:p w:rsidR="00EF2C53" w:rsidRPr="00666B2D" w:rsidRDefault="00EF2C53" w:rsidP="00F90B21">
            <w:pPr>
              <w:jc w:val="left"/>
              <w:rPr>
                <w:rFonts w:ascii="宋体" w:hAnsi="宋体" w:hint="eastAsia"/>
                <w:szCs w:val="21"/>
              </w:rPr>
            </w:pP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widowControl/>
              <w:contextualSpacing/>
              <w:jc w:val="center"/>
              <w:textAlignment w:val="center"/>
              <w:rPr>
                <w:szCs w:val="21"/>
              </w:rPr>
            </w:pPr>
          </w:p>
        </w:tc>
        <w:tc>
          <w:tcPr>
            <w:tcW w:w="3420" w:type="dxa"/>
            <w:vAlign w:val="center"/>
          </w:tcPr>
          <w:p w:rsidR="00EF2C53" w:rsidRPr="00666B2D" w:rsidRDefault="00EF2C53" w:rsidP="00F90B21">
            <w:pPr>
              <w:widowControl/>
              <w:spacing w:line="168" w:lineRule="auto"/>
              <w:contextualSpacing/>
              <w:textAlignment w:val="center"/>
              <w:rPr>
                <w:szCs w:val="21"/>
              </w:rPr>
            </w:pPr>
          </w:p>
        </w:tc>
        <w:tc>
          <w:tcPr>
            <w:tcW w:w="540" w:type="dxa"/>
            <w:vAlign w:val="center"/>
          </w:tcPr>
          <w:p w:rsidR="00EF2C53" w:rsidRPr="00666B2D" w:rsidRDefault="00EF2C53" w:rsidP="00F90B21">
            <w:pPr>
              <w:jc w:val="left"/>
              <w:rPr>
                <w:rFonts w:ascii="宋体" w:hAnsi="宋体" w:hint="eastAsia"/>
                <w:szCs w:val="21"/>
              </w:rPr>
            </w:pPr>
          </w:p>
        </w:tc>
        <w:tc>
          <w:tcPr>
            <w:tcW w:w="540" w:type="dxa"/>
            <w:vAlign w:val="center"/>
          </w:tcPr>
          <w:p w:rsidR="00EF2C53" w:rsidRPr="00666B2D" w:rsidRDefault="00EF2C53" w:rsidP="00F90B21">
            <w:pPr>
              <w:jc w:val="left"/>
              <w:rPr>
                <w:rFonts w:ascii="宋体" w:hAnsi="宋体" w:hint="eastAsia"/>
                <w:szCs w:val="21"/>
              </w:rPr>
            </w:pPr>
          </w:p>
        </w:tc>
        <w:tc>
          <w:tcPr>
            <w:tcW w:w="900" w:type="dxa"/>
            <w:vAlign w:val="center"/>
          </w:tcPr>
          <w:p w:rsidR="00EF2C53" w:rsidRPr="00666B2D" w:rsidRDefault="00EF2C53" w:rsidP="00F90B21">
            <w:pPr>
              <w:jc w:val="left"/>
              <w:rPr>
                <w:rFonts w:ascii="宋体" w:hAnsi="宋体" w:hint="eastAsia"/>
                <w:szCs w:val="21"/>
              </w:rPr>
            </w:pP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hint="eastAsia"/>
              </w:rPr>
            </w:pPr>
          </w:p>
        </w:tc>
        <w:tc>
          <w:tcPr>
            <w:tcW w:w="3420" w:type="dxa"/>
            <w:vAlign w:val="center"/>
          </w:tcPr>
          <w:p w:rsidR="00EF2C53" w:rsidRPr="00666B2D" w:rsidRDefault="00EF2C53" w:rsidP="00F90B21">
            <w:pPr>
              <w:widowControl/>
              <w:jc w:val="left"/>
              <w:rPr>
                <w:rFonts w:ascii="宋体" w:hAnsi="宋体" w:cs="宋体"/>
                <w:kern w:val="0"/>
                <w:szCs w:val="21"/>
              </w:rPr>
            </w:pPr>
          </w:p>
        </w:tc>
        <w:tc>
          <w:tcPr>
            <w:tcW w:w="540" w:type="dxa"/>
            <w:vAlign w:val="center"/>
          </w:tcPr>
          <w:p w:rsidR="00EF2C53" w:rsidRPr="00666B2D" w:rsidRDefault="00EF2C53" w:rsidP="00F90B21">
            <w:pPr>
              <w:widowControl/>
              <w:jc w:val="left"/>
              <w:rPr>
                <w:rFonts w:ascii="宋体" w:hAnsi="宋体" w:cs="宋体"/>
                <w:kern w:val="0"/>
                <w:szCs w:val="21"/>
              </w:rPr>
            </w:pPr>
          </w:p>
        </w:tc>
        <w:tc>
          <w:tcPr>
            <w:tcW w:w="540" w:type="dxa"/>
            <w:vAlign w:val="center"/>
          </w:tcPr>
          <w:p w:rsidR="00EF2C53" w:rsidRPr="00666B2D" w:rsidRDefault="00EF2C53" w:rsidP="00F90B21">
            <w:pPr>
              <w:jc w:val="left"/>
              <w:rPr>
                <w:rFonts w:ascii="宋体" w:hAnsi="宋体" w:hint="eastAsia"/>
                <w:szCs w:val="21"/>
              </w:rPr>
            </w:pPr>
          </w:p>
        </w:tc>
        <w:tc>
          <w:tcPr>
            <w:tcW w:w="900" w:type="dxa"/>
            <w:vAlign w:val="center"/>
          </w:tcPr>
          <w:p w:rsidR="00EF2C53" w:rsidRPr="00666B2D" w:rsidRDefault="00EF2C53" w:rsidP="00F90B21">
            <w:pPr>
              <w:jc w:val="left"/>
              <w:rPr>
                <w:rFonts w:ascii="宋体" w:hAnsi="宋体" w:hint="eastAsia"/>
                <w:szCs w:val="21"/>
              </w:rPr>
            </w:pP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hint="eastAsia"/>
              </w:rPr>
            </w:pPr>
          </w:p>
        </w:tc>
        <w:tc>
          <w:tcPr>
            <w:tcW w:w="3420" w:type="dxa"/>
            <w:vAlign w:val="center"/>
          </w:tcPr>
          <w:p w:rsidR="00EF2C53" w:rsidRPr="00666B2D" w:rsidRDefault="00EF2C53" w:rsidP="00F90B21">
            <w:pPr>
              <w:widowControl/>
              <w:jc w:val="left"/>
              <w:rPr>
                <w:rFonts w:ascii="宋体" w:hAnsi="宋体" w:cs="宋体"/>
                <w:kern w:val="0"/>
                <w:szCs w:val="21"/>
              </w:rPr>
            </w:pPr>
          </w:p>
        </w:tc>
        <w:tc>
          <w:tcPr>
            <w:tcW w:w="540" w:type="dxa"/>
            <w:vAlign w:val="center"/>
          </w:tcPr>
          <w:p w:rsidR="00EF2C53" w:rsidRPr="00666B2D" w:rsidRDefault="00EF2C53" w:rsidP="00F90B21">
            <w:pPr>
              <w:widowControl/>
              <w:jc w:val="left"/>
              <w:rPr>
                <w:rFonts w:ascii="宋体" w:hAnsi="宋体" w:cs="宋体"/>
                <w:kern w:val="0"/>
                <w:szCs w:val="21"/>
              </w:rPr>
            </w:pPr>
          </w:p>
        </w:tc>
        <w:tc>
          <w:tcPr>
            <w:tcW w:w="540" w:type="dxa"/>
            <w:vAlign w:val="center"/>
          </w:tcPr>
          <w:p w:rsidR="00EF2C53" w:rsidRPr="00666B2D" w:rsidRDefault="00EF2C53" w:rsidP="00F90B21">
            <w:pPr>
              <w:jc w:val="left"/>
              <w:rPr>
                <w:rFonts w:ascii="宋体" w:hAnsi="宋体" w:hint="eastAsia"/>
                <w:szCs w:val="21"/>
              </w:rPr>
            </w:pPr>
          </w:p>
        </w:tc>
        <w:tc>
          <w:tcPr>
            <w:tcW w:w="900" w:type="dxa"/>
            <w:vAlign w:val="center"/>
          </w:tcPr>
          <w:p w:rsidR="00EF2C53" w:rsidRPr="00666B2D" w:rsidRDefault="00EF2C53" w:rsidP="00F90B21">
            <w:pPr>
              <w:jc w:val="left"/>
              <w:rPr>
                <w:rFonts w:ascii="宋体" w:hAnsi="宋体" w:hint="eastAsia"/>
                <w:szCs w:val="21"/>
              </w:rPr>
            </w:pP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EF2C53" w:rsidRPr="00666B2D" w:rsidRDefault="00EF2C53" w:rsidP="00F90B21">
            <w:pPr>
              <w:ind w:left="113" w:right="113"/>
              <w:jc w:val="center"/>
              <w:rPr>
                <w:rFonts w:hint="eastAsia"/>
              </w:rPr>
            </w:pPr>
            <w:r w:rsidRPr="00666B2D">
              <w:rPr>
                <w:rFonts w:hint="eastAsia"/>
              </w:rPr>
              <w:t>专业选修课</w:t>
            </w:r>
          </w:p>
        </w:tc>
        <w:tc>
          <w:tcPr>
            <w:tcW w:w="1080" w:type="dxa"/>
            <w:vAlign w:val="center"/>
          </w:tcPr>
          <w:p w:rsidR="00EF2C53" w:rsidRPr="00666B2D" w:rsidRDefault="00EF2C53" w:rsidP="00F90B21">
            <w:pPr>
              <w:jc w:val="center"/>
              <w:rPr>
                <w:rFonts w:hint="eastAsia"/>
              </w:rPr>
            </w:pPr>
            <w:r w:rsidRPr="00666B2D">
              <w:rPr>
                <w:rFonts w:hint="eastAsia"/>
              </w:rPr>
              <w:t>2413004</w:t>
            </w:r>
          </w:p>
        </w:tc>
        <w:tc>
          <w:tcPr>
            <w:tcW w:w="3420" w:type="dxa"/>
            <w:vAlign w:val="center"/>
          </w:tcPr>
          <w:p w:rsidR="00EF2C53" w:rsidRPr="00666B2D" w:rsidRDefault="00EF2C53" w:rsidP="00F90B21">
            <w:pPr>
              <w:jc w:val="left"/>
              <w:rPr>
                <w:rFonts w:ascii="宋体" w:hAnsi="宋体" w:hint="eastAsia"/>
                <w:szCs w:val="21"/>
              </w:rPr>
            </w:pPr>
            <w:r w:rsidRPr="00666B2D">
              <w:rPr>
                <w:rFonts w:ascii="宋体" w:hAnsi="宋体" w:cs="宋体" w:hint="eastAsia"/>
                <w:kern w:val="0"/>
                <w:szCs w:val="21"/>
              </w:rPr>
              <w:t>电子系统的电磁兼容与可靠性设计</w:t>
            </w:r>
          </w:p>
        </w:tc>
        <w:tc>
          <w:tcPr>
            <w:tcW w:w="54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3.0</w:t>
            </w:r>
          </w:p>
        </w:tc>
        <w:tc>
          <w:tcPr>
            <w:tcW w:w="54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秋</w:t>
            </w:r>
            <w:r w:rsidRPr="00666B2D">
              <w:rPr>
                <w:rFonts w:ascii="宋体" w:hAnsi="宋体" w:cs="宋体"/>
                <w:kern w:val="0"/>
                <w:szCs w:val="21"/>
              </w:rPr>
              <w:t>冬</w:t>
            </w: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hint="eastAsia"/>
              </w:rPr>
            </w:pPr>
            <w:r w:rsidRPr="00666B2D">
              <w:rPr>
                <w:rFonts w:hint="eastAsia"/>
              </w:rPr>
              <w:t>2413005</w:t>
            </w:r>
          </w:p>
        </w:tc>
        <w:tc>
          <w:tcPr>
            <w:tcW w:w="342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hint="eastAsia"/>
                <w:szCs w:val="21"/>
              </w:rPr>
              <w:t>GPS原理及应用</w:t>
            </w:r>
          </w:p>
        </w:tc>
        <w:tc>
          <w:tcPr>
            <w:tcW w:w="54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EF2C53" w:rsidRPr="00666B2D" w:rsidRDefault="00EF2C53" w:rsidP="00F90B21">
            <w:pPr>
              <w:jc w:val="left"/>
              <w:rPr>
                <w:rFonts w:ascii="宋体" w:hAnsi="宋体" w:hint="eastAsia"/>
                <w:szCs w:val="21"/>
              </w:rPr>
            </w:pPr>
            <w:r w:rsidRPr="00666B2D">
              <w:rPr>
                <w:rFonts w:ascii="宋体" w:hAnsi="宋体" w:hint="eastAsia"/>
                <w:szCs w:val="21"/>
              </w:rPr>
              <w:t>春夏</w:t>
            </w: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jc w:val="center"/>
              <w:rPr>
                <w:rFonts w:hint="eastAsia"/>
              </w:rPr>
            </w:pPr>
            <w:r w:rsidRPr="00666B2D">
              <w:rPr>
                <w:rFonts w:hint="eastAsia"/>
              </w:rPr>
              <w:t>2413006</w:t>
            </w:r>
          </w:p>
        </w:tc>
        <w:tc>
          <w:tcPr>
            <w:tcW w:w="342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hint="eastAsia"/>
                <w:szCs w:val="21"/>
              </w:rPr>
              <w:t>纳米</w:t>
            </w:r>
            <w:proofErr w:type="gramStart"/>
            <w:r w:rsidRPr="00666B2D">
              <w:rPr>
                <w:rFonts w:ascii="宋体" w:hAnsi="宋体" w:hint="eastAsia"/>
                <w:szCs w:val="21"/>
              </w:rPr>
              <w:t>微操作</w:t>
            </w:r>
            <w:proofErr w:type="gramEnd"/>
            <w:r w:rsidRPr="00666B2D">
              <w:rPr>
                <w:rFonts w:ascii="宋体" w:hAnsi="宋体" w:hint="eastAsia"/>
                <w:szCs w:val="21"/>
              </w:rPr>
              <w:t>机器人</w:t>
            </w:r>
          </w:p>
        </w:tc>
        <w:tc>
          <w:tcPr>
            <w:tcW w:w="54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cs="宋体"/>
                <w:kern w:val="0"/>
                <w:szCs w:val="21"/>
              </w:rPr>
              <w:t>2.0</w:t>
            </w:r>
          </w:p>
        </w:tc>
        <w:tc>
          <w:tcPr>
            <w:tcW w:w="54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cs="宋体"/>
                <w:kern w:val="0"/>
                <w:szCs w:val="21"/>
              </w:rPr>
              <w:t>32</w:t>
            </w:r>
          </w:p>
        </w:tc>
        <w:tc>
          <w:tcPr>
            <w:tcW w:w="900" w:type="dxa"/>
            <w:vAlign w:val="center"/>
          </w:tcPr>
          <w:p w:rsidR="00EF2C53" w:rsidRPr="00666B2D" w:rsidRDefault="00EF2C53" w:rsidP="00F90B21">
            <w:pPr>
              <w:widowControl/>
              <w:jc w:val="left"/>
              <w:rPr>
                <w:rFonts w:ascii="宋体" w:hAnsi="宋体" w:cs="宋体"/>
                <w:kern w:val="0"/>
                <w:szCs w:val="21"/>
              </w:rPr>
            </w:pPr>
            <w:r w:rsidRPr="00666B2D">
              <w:rPr>
                <w:rFonts w:ascii="宋体" w:hAnsi="宋体" w:cs="宋体"/>
                <w:kern w:val="0"/>
                <w:szCs w:val="21"/>
              </w:rPr>
              <w:t>秋</w:t>
            </w: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widowControl/>
              <w:wordWrap w:val="0"/>
              <w:spacing w:line="270" w:lineRule="atLeast"/>
              <w:jc w:val="center"/>
              <w:rPr>
                <w:rFonts w:ascii="宋体" w:hAnsi="宋体" w:cs="Arial"/>
                <w:kern w:val="24"/>
                <w:szCs w:val="21"/>
              </w:rPr>
            </w:pPr>
            <w:r w:rsidRPr="00666B2D">
              <w:rPr>
                <w:rFonts w:ascii="宋体" w:hAnsi="宋体" w:cs="Arial"/>
                <w:kern w:val="24"/>
                <w:szCs w:val="21"/>
              </w:rPr>
              <w:t>3113504</w:t>
            </w:r>
          </w:p>
        </w:tc>
        <w:tc>
          <w:tcPr>
            <w:tcW w:w="3420" w:type="dxa"/>
            <w:vAlign w:val="center"/>
          </w:tcPr>
          <w:p w:rsidR="00EF2C53" w:rsidRPr="00666B2D" w:rsidRDefault="00EF2C53" w:rsidP="00F90B21">
            <w:pPr>
              <w:widowControl/>
              <w:wordWrap w:val="0"/>
              <w:spacing w:line="270" w:lineRule="atLeast"/>
              <w:rPr>
                <w:rFonts w:ascii="宋体" w:hAnsi="宋体" w:cs="Arial"/>
                <w:kern w:val="24"/>
                <w:szCs w:val="21"/>
              </w:rPr>
            </w:pPr>
            <w:r w:rsidRPr="00666B2D">
              <w:rPr>
                <w:rFonts w:ascii="宋体" w:hAnsi="宋体" w:cs="Arial"/>
                <w:kern w:val="24"/>
                <w:szCs w:val="21"/>
              </w:rPr>
              <w:t>数字集成电路低功耗设计技术</w:t>
            </w:r>
          </w:p>
        </w:tc>
        <w:tc>
          <w:tcPr>
            <w:tcW w:w="540" w:type="dxa"/>
            <w:vAlign w:val="center"/>
          </w:tcPr>
          <w:p w:rsidR="00EF2C53" w:rsidRPr="00666B2D" w:rsidRDefault="00EF2C53" w:rsidP="00F90B21">
            <w:pPr>
              <w:widowControl/>
              <w:wordWrap w:val="0"/>
              <w:spacing w:line="270" w:lineRule="atLeast"/>
              <w:jc w:val="center"/>
              <w:rPr>
                <w:rFonts w:ascii="宋体" w:hAnsi="宋体" w:cs="Arial"/>
                <w:kern w:val="24"/>
                <w:szCs w:val="21"/>
              </w:rPr>
            </w:pPr>
            <w:r w:rsidRPr="00666B2D">
              <w:rPr>
                <w:rFonts w:ascii="宋体" w:hAnsi="宋体" w:cs="Arial"/>
                <w:kern w:val="24"/>
                <w:szCs w:val="21"/>
              </w:rPr>
              <w:t>2.0</w:t>
            </w:r>
          </w:p>
        </w:tc>
        <w:tc>
          <w:tcPr>
            <w:tcW w:w="540" w:type="dxa"/>
            <w:vAlign w:val="center"/>
          </w:tcPr>
          <w:p w:rsidR="00EF2C53" w:rsidRPr="00666B2D" w:rsidRDefault="00EF2C53" w:rsidP="00F90B21">
            <w:pPr>
              <w:widowControl/>
              <w:wordWrap w:val="0"/>
              <w:spacing w:line="270" w:lineRule="atLeast"/>
              <w:jc w:val="center"/>
              <w:rPr>
                <w:rFonts w:ascii="宋体" w:hAnsi="宋体" w:cs="Arial"/>
                <w:kern w:val="24"/>
                <w:szCs w:val="21"/>
              </w:rPr>
            </w:pPr>
            <w:r w:rsidRPr="00666B2D">
              <w:rPr>
                <w:rFonts w:ascii="宋体" w:hAnsi="宋体" w:cs="Arial"/>
                <w:kern w:val="24"/>
                <w:szCs w:val="21"/>
              </w:rPr>
              <w:t>32</w:t>
            </w:r>
          </w:p>
        </w:tc>
        <w:tc>
          <w:tcPr>
            <w:tcW w:w="900" w:type="dxa"/>
            <w:vAlign w:val="center"/>
          </w:tcPr>
          <w:p w:rsidR="00EF2C53" w:rsidRPr="00666B2D" w:rsidRDefault="00EF2C53" w:rsidP="00F90B21">
            <w:pPr>
              <w:widowControl/>
              <w:wordWrap w:val="0"/>
              <w:spacing w:line="270" w:lineRule="atLeast"/>
              <w:rPr>
                <w:rFonts w:ascii="宋体" w:hAnsi="宋体" w:cs="Arial"/>
                <w:kern w:val="24"/>
                <w:szCs w:val="21"/>
              </w:rPr>
            </w:pPr>
            <w:r w:rsidRPr="00666B2D">
              <w:rPr>
                <w:rFonts w:ascii="宋体" w:hAnsi="宋体" w:cs="Arial"/>
                <w:kern w:val="24"/>
                <w:szCs w:val="21"/>
              </w:rPr>
              <w:t>秋</w:t>
            </w:r>
          </w:p>
        </w:tc>
        <w:tc>
          <w:tcPr>
            <w:tcW w:w="1355" w:type="dxa"/>
            <w:vAlign w:val="center"/>
          </w:tcPr>
          <w:p w:rsidR="00EF2C53" w:rsidRPr="00666B2D" w:rsidRDefault="00EF2C53" w:rsidP="00F90B21">
            <w:pPr>
              <w:jc w:val="left"/>
              <w:rPr>
                <w:rFonts w:ascii="宋体" w:hAnsi="宋体" w:hint="eastAsia"/>
                <w:szCs w:val="21"/>
              </w:rPr>
            </w:pP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widowControl/>
              <w:contextualSpacing/>
              <w:jc w:val="center"/>
              <w:textAlignment w:val="center"/>
              <w:rPr>
                <w:rFonts w:ascii="宋体" w:hAnsi="宋体" w:cs="Arial"/>
                <w:kern w:val="24"/>
                <w:szCs w:val="21"/>
              </w:rPr>
            </w:pPr>
            <w:r w:rsidRPr="00666B2D">
              <w:rPr>
                <w:rFonts w:ascii="宋体" w:hAnsi="宋体" w:cs="Arial" w:hint="eastAsia"/>
                <w:kern w:val="24"/>
                <w:szCs w:val="21"/>
              </w:rPr>
              <w:t>1113201</w:t>
            </w:r>
          </w:p>
        </w:tc>
        <w:tc>
          <w:tcPr>
            <w:tcW w:w="3420" w:type="dxa"/>
            <w:vAlign w:val="center"/>
          </w:tcPr>
          <w:p w:rsidR="00EF2C53" w:rsidRPr="00666B2D" w:rsidRDefault="00EF2C53" w:rsidP="00F90B21">
            <w:pPr>
              <w:widowControl/>
              <w:contextualSpacing/>
              <w:textAlignment w:val="center"/>
              <w:rPr>
                <w:rFonts w:ascii="宋体" w:hAnsi="宋体" w:cs="Arial"/>
                <w:kern w:val="24"/>
                <w:szCs w:val="21"/>
              </w:rPr>
            </w:pPr>
            <w:r w:rsidRPr="00666B2D">
              <w:rPr>
                <w:rFonts w:ascii="宋体" w:hAnsi="宋体" w:cs="Arial" w:hint="eastAsia"/>
                <w:kern w:val="24"/>
                <w:szCs w:val="21"/>
              </w:rPr>
              <w:t>博士生专业英语（一）</w:t>
            </w:r>
          </w:p>
        </w:tc>
        <w:tc>
          <w:tcPr>
            <w:tcW w:w="540" w:type="dxa"/>
            <w:vAlign w:val="center"/>
          </w:tcPr>
          <w:p w:rsidR="00EF2C53" w:rsidRPr="00666B2D" w:rsidRDefault="00EF2C53" w:rsidP="00F90B21">
            <w:pPr>
              <w:jc w:val="center"/>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1.0</w:t>
            </w:r>
          </w:p>
        </w:tc>
        <w:tc>
          <w:tcPr>
            <w:tcW w:w="540" w:type="dxa"/>
            <w:vAlign w:val="center"/>
          </w:tcPr>
          <w:p w:rsidR="00EF2C53" w:rsidRPr="00666B2D" w:rsidRDefault="00EF2C53" w:rsidP="00F90B21">
            <w:pPr>
              <w:jc w:val="center"/>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16</w:t>
            </w:r>
          </w:p>
        </w:tc>
        <w:tc>
          <w:tcPr>
            <w:tcW w:w="900" w:type="dxa"/>
            <w:vAlign w:val="center"/>
          </w:tcPr>
          <w:p w:rsidR="00EF2C53" w:rsidRPr="00666B2D" w:rsidRDefault="00EF2C53" w:rsidP="00F90B21">
            <w:pPr>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冬</w:t>
            </w:r>
          </w:p>
        </w:tc>
        <w:tc>
          <w:tcPr>
            <w:tcW w:w="1355" w:type="dxa"/>
            <w:vMerge w:val="restart"/>
            <w:vAlign w:val="center"/>
          </w:tcPr>
          <w:p w:rsidR="00EF2C53" w:rsidRPr="00666B2D" w:rsidRDefault="00EF2C53" w:rsidP="00F90B21">
            <w:pPr>
              <w:jc w:val="left"/>
              <w:rPr>
                <w:rFonts w:ascii="宋体" w:hAnsi="宋体" w:hint="eastAsia"/>
                <w:szCs w:val="21"/>
              </w:rPr>
            </w:pPr>
            <w:r w:rsidRPr="00666B2D">
              <w:rPr>
                <w:rFonts w:ascii="微软雅黑" w:eastAsia="微软雅黑" w:hAnsi="微软雅黑" w:cs="Arial" w:hint="eastAsia"/>
                <w:kern w:val="24"/>
                <w:szCs w:val="21"/>
              </w:rPr>
              <w:t>选修课，必修1门</w:t>
            </w:r>
          </w:p>
        </w:tc>
      </w:tr>
      <w:tr w:rsidR="00EF2C53" w:rsidRPr="00666B2D" w:rsidTr="00F90B21">
        <w:tblPrEx>
          <w:tblCellMar>
            <w:top w:w="0" w:type="dxa"/>
            <w:bottom w:w="0" w:type="dxa"/>
          </w:tblCellMar>
        </w:tblPrEx>
        <w:trPr>
          <w:cantSplit/>
          <w:trHeight w:val="420"/>
          <w:jc w:val="center"/>
        </w:trPr>
        <w:tc>
          <w:tcPr>
            <w:tcW w:w="524" w:type="dxa"/>
            <w:vMerge/>
            <w:textDirection w:val="tbRlV"/>
            <w:vAlign w:val="center"/>
          </w:tcPr>
          <w:p w:rsidR="00EF2C53" w:rsidRPr="00666B2D" w:rsidRDefault="00EF2C53" w:rsidP="00F90B21">
            <w:pPr>
              <w:ind w:left="113" w:right="113"/>
              <w:jc w:val="center"/>
              <w:rPr>
                <w:rFonts w:hint="eastAsia"/>
              </w:rPr>
            </w:pPr>
          </w:p>
        </w:tc>
        <w:tc>
          <w:tcPr>
            <w:tcW w:w="1080" w:type="dxa"/>
            <w:vAlign w:val="center"/>
          </w:tcPr>
          <w:p w:rsidR="00EF2C53" w:rsidRPr="00666B2D" w:rsidRDefault="00EF2C53" w:rsidP="00F90B21">
            <w:pPr>
              <w:widowControl/>
              <w:contextualSpacing/>
              <w:jc w:val="center"/>
              <w:textAlignment w:val="center"/>
              <w:rPr>
                <w:rFonts w:ascii="宋体" w:hAnsi="宋体" w:cs="Arial"/>
                <w:kern w:val="24"/>
                <w:szCs w:val="21"/>
              </w:rPr>
            </w:pPr>
            <w:r w:rsidRPr="00666B2D">
              <w:rPr>
                <w:rFonts w:ascii="宋体" w:hAnsi="宋体" w:cs="Arial" w:hint="eastAsia"/>
                <w:kern w:val="24"/>
                <w:szCs w:val="21"/>
              </w:rPr>
              <w:t>1113202</w:t>
            </w:r>
          </w:p>
        </w:tc>
        <w:tc>
          <w:tcPr>
            <w:tcW w:w="3420" w:type="dxa"/>
            <w:vAlign w:val="center"/>
          </w:tcPr>
          <w:p w:rsidR="00EF2C53" w:rsidRPr="00666B2D" w:rsidRDefault="00EF2C53" w:rsidP="00F90B21">
            <w:pPr>
              <w:widowControl/>
              <w:contextualSpacing/>
              <w:textAlignment w:val="center"/>
              <w:rPr>
                <w:rFonts w:ascii="宋体" w:hAnsi="宋体" w:cs="Arial"/>
                <w:kern w:val="24"/>
                <w:szCs w:val="21"/>
              </w:rPr>
            </w:pPr>
            <w:r w:rsidRPr="00666B2D">
              <w:rPr>
                <w:rFonts w:ascii="宋体" w:hAnsi="宋体" w:cs="Arial" w:hint="eastAsia"/>
                <w:kern w:val="24"/>
                <w:szCs w:val="21"/>
              </w:rPr>
              <w:t>博士生专业英语（二）</w:t>
            </w:r>
          </w:p>
        </w:tc>
        <w:tc>
          <w:tcPr>
            <w:tcW w:w="540" w:type="dxa"/>
            <w:vAlign w:val="center"/>
          </w:tcPr>
          <w:p w:rsidR="00EF2C53" w:rsidRPr="00666B2D" w:rsidRDefault="00EF2C53" w:rsidP="00F90B21">
            <w:pPr>
              <w:jc w:val="center"/>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1.0</w:t>
            </w:r>
          </w:p>
        </w:tc>
        <w:tc>
          <w:tcPr>
            <w:tcW w:w="540" w:type="dxa"/>
            <w:vAlign w:val="center"/>
          </w:tcPr>
          <w:p w:rsidR="00EF2C53" w:rsidRPr="00666B2D" w:rsidRDefault="00EF2C53" w:rsidP="00F90B21">
            <w:pPr>
              <w:jc w:val="center"/>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16</w:t>
            </w:r>
          </w:p>
        </w:tc>
        <w:tc>
          <w:tcPr>
            <w:tcW w:w="900" w:type="dxa"/>
            <w:vAlign w:val="center"/>
          </w:tcPr>
          <w:p w:rsidR="00EF2C53" w:rsidRPr="00666B2D" w:rsidRDefault="00EF2C53" w:rsidP="00F90B21">
            <w:pPr>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夏</w:t>
            </w:r>
          </w:p>
        </w:tc>
        <w:tc>
          <w:tcPr>
            <w:tcW w:w="1355" w:type="dxa"/>
            <w:vMerge/>
            <w:vAlign w:val="center"/>
          </w:tcPr>
          <w:p w:rsidR="00EF2C53" w:rsidRPr="00666B2D" w:rsidRDefault="00EF2C53" w:rsidP="00F90B21">
            <w:pPr>
              <w:jc w:val="center"/>
              <w:rPr>
                <w:rFonts w:ascii="宋体" w:hAnsi="宋体" w:hint="eastAsia"/>
                <w:szCs w:val="21"/>
              </w:rPr>
            </w:pPr>
          </w:p>
        </w:tc>
      </w:tr>
    </w:tbl>
    <w:p w:rsidR="00EF2C53" w:rsidRDefault="00EF2C53" w:rsidP="00EF2C53">
      <w:pPr>
        <w:rPr>
          <w:i/>
        </w:rPr>
      </w:pPr>
      <w:r w:rsidRPr="00666B2D">
        <w:rPr>
          <w:rFonts w:hint="eastAsia"/>
          <w:i/>
        </w:rPr>
        <w:t>注：</w:t>
      </w:r>
      <w:r w:rsidRPr="00666B2D">
        <w:rPr>
          <w:rFonts w:hint="eastAsia"/>
          <w:i/>
        </w:rPr>
        <w:t>1</w:t>
      </w:r>
      <w:r w:rsidRPr="00666B2D">
        <w:rPr>
          <w:rFonts w:hint="eastAsia"/>
          <w:i/>
        </w:rPr>
        <w:t>、新增或调整的课程，其编号由学院研究生科统一编写；原方案课程请使用原有编号</w:t>
      </w:r>
      <w:r>
        <w:rPr>
          <w:rFonts w:hint="eastAsia"/>
          <w:i/>
        </w:rPr>
        <w:t>；公共课由研究生院统一编号。</w:t>
      </w:r>
      <w:r>
        <w:rPr>
          <w:rFonts w:hint="eastAsia"/>
          <w:i/>
        </w:rPr>
        <w:t>2</w:t>
      </w:r>
      <w:r>
        <w:rPr>
          <w:rFonts w:hint="eastAsia"/>
          <w:i/>
        </w:rPr>
        <w:t>、上课学期用季节名称请填写，如“春”、“春夏”（表示连续）、“春或夏”（表示选择）；</w:t>
      </w:r>
    </w:p>
    <w:p w:rsidR="00EF2C53" w:rsidRDefault="00EF2C53" w:rsidP="00EF2C53">
      <w:pPr>
        <w:rPr>
          <w:rFonts w:hint="eastAsia"/>
          <w:i/>
        </w:rPr>
      </w:pPr>
      <w:r>
        <w:rPr>
          <w:rFonts w:hint="eastAsia"/>
          <w:i/>
        </w:rPr>
        <w:t>注：</w:t>
      </w:r>
      <w:r>
        <w:rPr>
          <w:rFonts w:hint="eastAsia"/>
          <w:i/>
        </w:rPr>
        <w:t>1</w:t>
      </w:r>
      <w:r>
        <w:rPr>
          <w:rFonts w:hint="eastAsia"/>
          <w:i/>
        </w:rPr>
        <w:t>、课程设置要体现方案对课程学习要求，使研究生明确选课数量和类别；</w:t>
      </w:r>
      <w:r>
        <w:rPr>
          <w:rFonts w:hint="eastAsia"/>
          <w:i/>
        </w:rPr>
        <w:t>2</w:t>
      </w:r>
      <w:r>
        <w:rPr>
          <w:rFonts w:hint="eastAsia"/>
          <w:i/>
        </w:rPr>
        <w:t>、新增或调整的课程，其编号由学院研究生科统一编写；原方案课程请使用原有编号；公共课由研究生院统一编号。</w:t>
      </w:r>
      <w:r>
        <w:rPr>
          <w:rFonts w:hint="eastAsia"/>
          <w:i/>
        </w:rPr>
        <w:t>3</w:t>
      </w:r>
      <w:r>
        <w:rPr>
          <w:rFonts w:hint="eastAsia"/>
          <w:i/>
        </w:rPr>
        <w:t>、上课学期用季节名称请填写，如“春”、“春夏”（表示连续）、“春或夏”（表示选择）；</w:t>
      </w:r>
    </w:p>
    <w:p w:rsidR="00EF2C53" w:rsidRDefault="00EF2C53" w:rsidP="00EF2C53">
      <w:pPr>
        <w:rPr>
          <w:rFonts w:hint="eastAsia"/>
        </w:rPr>
      </w:pPr>
    </w:p>
    <w:p w:rsidR="00EF2C53" w:rsidRDefault="00EF2C53" w:rsidP="00EF2C53">
      <w:pPr>
        <w:rPr>
          <w:rFonts w:hint="eastAsia"/>
        </w:rPr>
      </w:pPr>
    </w:p>
    <w:p w:rsidR="00EF2C53" w:rsidRDefault="00EF2C53" w:rsidP="00EF2C53">
      <w:pPr>
        <w:rPr>
          <w:rFonts w:hint="eastAsia"/>
        </w:rPr>
      </w:pPr>
    </w:p>
    <w:p w:rsidR="00EF2C53" w:rsidRDefault="00EF2C53" w:rsidP="00EF2C53">
      <w:pPr>
        <w:rPr>
          <w:rFonts w:hint="eastAsia"/>
        </w:rPr>
      </w:pPr>
    </w:p>
    <w:p w:rsidR="00F41832" w:rsidRPr="00EF2C53" w:rsidRDefault="00F41832"/>
    <w:sectPr w:rsidR="00F41832" w:rsidRPr="00EF2C53" w:rsidSect="00F418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2C53"/>
    <w:rsid w:val="00EF2C53"/>
    <w:rsid w:val="00F41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C5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1389</Characters>
  <Application>Microsoft Office Word</Application>
  <DocSecurity>0</DocSecurity>
  <Lines>11</Lines>
  <Paragraphs>3</Paragraphs>
  <ScaleCrop>false</ScaleCrop>
  <Company>Microsoft</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2014-07-08T05:25:00Z</dcterms:created>
  <dcterms:modified xsi:type="dcterms:W3CDTF">2014-07-08T05:25:00Z</dcterms:modified>
</cp:coreProperties>
</file>