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6903" w14:textId="77777777" w:rsidR="006B05B7" w:rsidRDefault="003F0B71" w:rsidP="009B2A40">
      <w:pPr>
        <w:widowControl/>
        <w:spacing w:line="560" w:lineRule="exact"/>
        <w:jc w:val="center"/>
        <w:rPr>
          <w:rFonts w:ascii="方正小标宋简体" w:eastAsia="方正小标宋简体" w:hAnsi="Helvetica" w:cs="Helvetica"/>
          <w:color w:val="666666"/>
          <w:kern w:val="0"/>
          <w:sz w:val="44"/>
          <w:szCs w:val="44"/>
        </w:rPr>
      </w:pPr>
      <w:r w:rsidRPr="003F0B71">
        <w:rPr>
          <w:rFonts w:ascii="方正小标宋简体" w:eastAsia="方正小标宋简体" w:hAnsi="Helvetica" w:cs="Helvetica" w:hint="eastAsia"/>
          <w:color w:val="666666"/>
          <w:kern w:val="0"/>
          <w:sz w:val="44"/>
          <w:szCs w:val="44"/>
        </w:rPr>
        <w:t>关于2021年中国空空导弹研究院接收</w:t>
      </w:r>
    </w:p>
    <w:p w14:paraId="4C5C5B28" w14:textId="3173D44D" w:rsidR="003F0B71" w:rsidRDefault="003F0B71" w:rsidP="009B2A40">
      <w:pPr>
        <w:widowControl/>
        <w:spacing w:line="560" w:lineRule="exact"/>
        <w:jc w:val="center"/>
        <w:rPr>
          <w:rFonts w:ascii="方正小标宋简体" w:eastAsia="方正小标宋简体" w:hAnsi="Helvetica" w:cs="Helvetica"/>
          <w:color w:val="666666"/>
          <w:kern w:val="0"/>
          <w:sz w:val="44"/>
          <w:szCs w:val="44"/>
        </w:rPr>
      </w:pPr>
      <w:r w:rsidRPr="003F0B71">
        <w:rPr>
          <w:rFonts w:ascii="方正小标宋简体" w:eastAsia="方正小标宋简体" w:hAnsi="Helvetica" w:cs="Helvetica" w:hint="eastAsia"/>
          <w:color w:val="666666"/>
          <w:kern w:val="0"/>
          <w:sz w:val="44"/>
          <w:szCs w:val="44"/>
        </w:rPr>
        <w:t>调剂生</w:t>
      </w:r>
      <w:r w:rsidR="007A7E5C">
        <w:rPr>
          <w:rFonts w:ascii="方正小标宋简体" w:eastAsia="方正小标宋简体" w:hAnsi="Helvetica" w:cs="Helvetica" w:hint="eastAsia"/>
          <w:color w:val="666666"/>
          <w:kern w:val="0"/>
          <w:sz w:val="44"/>
          <w:szCs w:val="44"/>
        </w:rPr>
        <w:t>的</w:t>
      </w:r>
      <w:r w:rsidRPr="003F0B71">
        <w:rPr>
          <w:rFonts w:ascii="方正小标宋简体" w:eastAsia="方正小标宋简体" w:hAnsi="Helvetica" w:cs="Helvetica" w:hint="eastAsia"/>
          <w:color w:val="666666"/>
          <w:kern w:val="0"/>
          <w:sz w:val="44"/>
          <w:szCs w:val="44"/>
        </w:rPr>
        <w:t>通知</w:t>
      </w:r>
    </w:p>
    <w:p w14:paraId="5E4E2D90" w14:textId="77777777" w:rsidR="009B2A40" w:rsidRPr="009B2A40" w:rsidRDefault="009B2A40" w:rsidP="009B2A40">
      <w:pPr>
        <w:widowControl/>
        <w:spacing w:line="560" w:lineRule="exact"/>
        <w:jc w:val="center"/>
        <w:rPr>
          <w:rFonts w:ascii="方正小标宋简体" w:eastAsia="方正小标宋简体" w:hAnsi="Helvetica" w:cs="Helvetica"/>
          <w:color w:val="666666"/>
          <w:kern w:val="0"/>
          <w:sz w:val="32"/>
          <w:szCs w:val="32"/>
        </w:rPr>
      </w:pPr>
    </w:p>
    <w:p w14:paraId="31A05785" w14:textId="2CA83740" w:rsidR="004C7DC5" w:rsidRPr="004C7DC5" w:rsidRDefault="004C7DC5" w:rsidP="007A7E5C">
      <w:pPr>
        <w:widowControl/>
        <w:spacing w:line="560" w:lineRule="exact"/>
        <w:jc w:val="left"/>
        <w:rPr>
          <w:rFonts w:ascii="黑体" w:eastAsia="黑体" w:hAnsi="黑体" w:cs="Helvetica"/>
          <w:color w:val="666666"/>
          <w:kern w:val="0"/>
          <w:sz w:val="32"/>
          <w:szCs w:val="32"/>
        </w:rPr>
      </w:pPr>
      <w:r w:rsidRPr="004C7DC5">
        <w:rPr>
          <w:rFonts w:ascii="黑体" w:eastAsia="黑体" w:hAnsi="黑体" w:cs="Helvetica"/>
          <w:color w:val="666666"/>
          <w:kern w:val="0"/>
          <w:sz w:val="32"/>
          <w:szCs w:val="32"/>
        </w:rPr>
        <w:t>一、单位简介</w:t>
      </w:r>
    </w:p>
    <w:p w14:paraId="6F4A4DA6" w14:textId="77777777"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hint="eastAsia"/>
          <w:color w:val="666666"/>
          <w:kern w:val="0"/>
          <w:sz w:val="32"/>
          <w:szCs w:val="32"/>
        </w:rPr>
        <w:t>中国空空导弹研究院，是国家专业从事空空导弹、发射装置、地面检测设备和机载光电设备及其派生型产品研制开发及批量生产的研究发展基地，是国家重点科研院所之一。研究院作为研制“高精尖”武器的国家队，研究领域覆盖导弹总体设计与制导、自动控制、红外、激光、微波、通讯、信号处理、计算机、火箭发动机、机械设计与制造等。拥有一流的科研队伍，两千余名科技人员孜孜不倦的奋战在各个岗位；拥有国内一流的厂房、实验设施，专用仪器和设备万余台套；拥有先进的制造、批量生产能力和现代化试验等手段，完备的管理体系让产品质量得以保障。</w:t>
      </w:r>
    </w:p>
    <w:p w14:paraId="1091CC53" w14:textId="77777777" w:rsidR="004C7DC5" w:rsidRPr="004C7DC5" w:rsidRDefault="004C7DC5" w:rsidP="007A7E5C">
      <w:pPr>
        <w:widowControl/>
        <w:spacing w:line="560" w:lineRule="exact"/>
        <w:jc w:val="left"/>
        <w:rPr>
          <w:rFonts w:ascii="黑体" w:eastAsia="黑体" w:hAnsi="黑体" w:cs="Helvetica"/>
          <w:color w:val="666666"/>
          <w:kern w:val="0"/>
          <w:sz w:val="32"/>
          <w:szCs w:val="32"/>
        </w:rPr>
      </w:pPr>
      <w:r w:rsidRPr="004C7DC5">
        <w:rPr>
          <w:rFonts w:ascii="黑体" w:eastAsia="黑体" w:hAnsi="黑体" w:cs="Helvetica"/>
          <w:color w:val="666666"/>
          <w:kern w:val="0"/>
          <w:sz w:val="32"/>
          <w:szCs w:val="32"/>
        </w:rPr>
        <w:t>二、接收调剂专业</w:t>
      </w:r>
    </w:p>
    <w:tbl>
      <w:tblPr>
        <w:tblW w:w="807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8"/>
        <w:gridCol w:w="4427"/>
      </w:tblGrid>
      <w:tr w:rsidR="004C7DC5" w:rsidRPr="004C7DC5" w14:paraId="22E95158" w14:textId="77777777" w:rsidTr="007A7E5C">
        <w:trPr>
          <w:tblCellSpacing w:w="15" w:type="dxa"/>
          <w:jc w:val="center"/>
        </w:trPr>
        <w:tc>
          <w:tcPr>
            <w:tcW w:w="3603" w:type="dxa"/>
            <w:vAlign w:val="center"/>
            <w:hideMark/>
          </w:tcPr>
          <w:p w14:paraId="445838BC"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t>学科、专业名称及研究方向</w:t>
            </w:r>
          </w:p>
        </w:tc>
        <w:tc>
          <w:tcPr>
            <w:tcW w:w="4382" w:type="dxa"/>
            <w:vAlign w:val="center"/>
            <w:hideMark/>
          </w:tcPr>
          <w:p w14:paraId="07856110"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t>考试科目</w:t>
            </w:r>
          </w:p>
        </w:tc>
      </w:tr>
      <w:tr w:rsidR="004C7DC5" w:rsidRPr="004C7DC5" w14:paraId="68CCA231" w14:textId="77777777" w:rsidTr="007A7E5C">
        <w:trPr>
          <w:tblCellSpacing w:w="15" w:type="dxa"/>
          <w:jc w:val="center"/>
        </w:trPr>
        <w:tc>
          <w:tcPr>
            <w:tcW w:w="8015" w:type="dxa"/>
            <w:gridSpan w:val="2"/>
            <w:vAlign w:val="center"/>
            <w:hideMark/>
          </w:tcPr>
          <w:p w14:paraId="6BE26F16"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t>082501</w:t>
            </w:r>
            <w:r w:rsidRPr="004C7DC5">
              <w:rPr>
                <w:rFonts w:ascii="Helvetica" w:eastAsia="宋体" w:hAnsi="Helvetica" w:cs="Helvetica"/>
                <w:b/>
                <w:bCs/>
                <w:color w:val="666666"/>
                <w:kern w:val="0"/>
                <w:sz w:val="24"/>
                <w:szCs w:val="24"/>
              </w:rPr>
              <w:t>飞行器设计</w:t>
            </w:r>
          </w:p>
        </w:tc>
      </w:tr>
      <w:tr w:rsidR="004C7DC5" w:rsidRPr="004C7DC5" w14:paraId="3F1D5B7B" w14:textId="77777777" w:rsidTr="007A7E5C">
        <w:trPr>
          <w:tblCellSpacing w:w="15" w:type="dxa"/>
          <w:jc w:val="center"/>
        </w:trPr>
        <w:tc>
          <w:tcPr>
            <w:tcW w:w="3603" w:type="dxa"/>
            <w:vAlign w:val="center"/>
            <w:hideMark/>
          </w:tcPr>
          <w:p w14:paraId="0D770DBE"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1.</w:t>
            </w:r>
            <w:r w:rsidRPr="004C7DC5">
              <w:rPr>
                <w:rFonts w:ascii="Helvetica" w:eastAsia="宋体" w:hAnsi="Helvetica" w:cs="Helvetica"/>
                <w:color w:val="666666"/>
                <w:kern w:val="0"/>
                <w:sz w:val="24"/>
                <w:szCs w:val="24"/>
              </w:rPr>
              <w:t>总体结构设计与强度分析技术；</w:t>
            </w:r>
          </w:p>
        </w:tc>
        <w:tc>
          <w:tcPr>
            <w:tcW w:w="4382" w:type="dxa"/>
            <w:vAlign w:val="center"/>
            <w:hideMark/>
          </w:tcPr>
          <w:p w14:paraId="2B56E0A1"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3EF45994"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301</w:t>
            </w:r>
            <w:r w:rsidRPr="004C7DC5">
              <w:rPr>
                <w:rFonts w:ascii="Helvetica" w:eastAsia="宋体" w:hAnsi="Helvetica" w:cs="Helvetica"/>
                <w:color w:val="666666"/>
                <w:kern w:val="0"/>
                <w:sz w:val="24"/>
                <w:szCs w:val="24"/>
              </w:rPr>
              <w:t>数学（一）；</w:t>
            </w:r>
            <w:r w:rsidRPr="004C7DC5">
              <w:rPr>
                <w:rFonts w:ascii="Helvetica" w:eastAsia="宋体" w:hAnsi="Helvetica" w:cs="Helvetica"/>
                <w:color w:val="666666"/>
                <w:kern w:val="0"/>
                <w:sz w:val="24"/>
                <w:szCs w:val="24"/>
              </w:rPr>
              <w:t>   848</w:t>
            </w:r>
            <w:r w:rsidRPr="004C7DC5">
              <w:rPr>
                <w:rFonts w:ascii="Helvetica" w:eastAsia="宋体" w:hAnsi="Helvetica" w:cs="Helvetica"/>
                <w:color w:val="666666"/>
                <w:kern w:val="0"/>
                <w:sz w:val="24"/>
                <w:szCs w:val="24"/>
              </w:rPr>
              <w:t>理论力学。</w:t>
            </w:r>
          </w:p>
        </w:tc>
      </w:tr>
      <w:tr w:rsidR="004C7DC5" w:rsidRPr="004C7DC5" w14:paraId="1B3EC125" w14:textId="77777777" w:rsidTr="007A7E5C">
        <w:trPr>
          <w:tblCellSpacing w:w="15" w:type="dxa"/>
          <w:jc w:val="center"/>
        </w:trPr>
        <w:tc>
          <w:tcPr>
            <w:tcW w:w="3603" w:type="dxa"/>
            <w:vAlign w:val="center"/>
            <w:hideMark/>
          </w:tcPr>
          <w:p w14:paraId="644B59EB"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2.</w:t>
            </w:r>
            <w:r w:rsidRPr="004C7DC5">
              <w:rPr>
                <w:rFonts w:ascii="Helvetica" w:eastAsia="宋体" w:hAnsi="Helvetica" w:cs="Helvetica"/>
                <w:color w:val="666666"/>
                <w:kern w:val="0"/>
                <w:sz w:val="24"/>
                <w:szCs w:val="24"/>
              </w:rPr>
              <w:t>总体设计技术；</w:t>
            </w:r>
          </w:p>
          <w:p w14:paraId="39C57D37"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w:t>
            </w:r>
            <w:r w:rsidRPr="004C7DC5">
              <w:rPr>
                <w:rFonts w:ascii="Helvetica" w:eastAsia="宋体" w:hAnsi="Helvetica" w:cs="Helvetica"/>
                <w:color w:val="666666"/>
                <w:kern w:val="0"/>
                <w:sz w:val="24"/>
                <w:szCs w:val="24"/>
              </w:rPr>
              <w:t>制导系统仿真技术；</w:t>
            </w:r>
          </w:p>
          <w:p w14:paraId="68616F95"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4.</w:t>
            </w:r>
            <w:r w:rsidRPr="004C7DC5">
              <w:rPr>
                <w:rFonts w:ascii="Helvetica" w:eastAsia="宋体" w:hAnsi="Helvetica" w:cs="Helvetica"/>
                <w:color w:val="666666"/>
                <w:kern w:val="0"/>
                <w:sz w:val="24"/>
                <w:szCs w:val="24"/>
              </w:rPr>
              <w:t>飞行器系统工程技术研究。</w:t>
            </w:r>
          </w:p>
        </w:tc>
        <w:tc>
          <w:tcPr>
            <w:tcW w:w="4382" w:type="dxa"/>
            <w:vAlign w:val="center"/>
            <w:hideMark/>
          </w:tcPr>
          <w:p w14:paraId="7D02A7B4"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69E898E7"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301</w:t>
            </w:r>
            <w:r w:rsidRPr="004C7DC5">
              <w:rPr>
                <w:rFonts w:ascii="Helvetica" w:eastAsia="宋体" w:hAnsi="Helvetica" w:cs="Helvetica"/>
                <w:color w:val="666666"/>
                <w:kern w:val="0"/>
                <w:sz w:val="24"/>
                <w:szCs w:val="24"/>
              </w:rPr>
              <w:t>数学（一）；</w:t>
            </w:r>
            <w:r w:rsidRPr="004C7DC5">
              <w:rPr>
                <w:rFonts w:ascii="Helvetica" w:eastAsia="宋体" w:hAnsi="Helvetica" w:cs="Helvetica"/>
                <w:color w:val="666666"/>
                <w:kern w:val="0"/>
                <w:sz w:val="24"/>
                <w:szCs w:val="24"/>
              </w:rPr>
              <w:t>   801</w:t>
            </w:r>
            <w:r w:rsidRPr="004C7DC5">
              <w:rPr>
                <w:rFonts w:ascii="Helvetica" w:eastAsia="宋体" w:hAnsi="Helvetica" w:cs="Helvetica"/>
                <w:color w:val="666666"/>
                <w:kern w:val="0"/>
                <w:sz w:val="24"/>
                <w:szCs w:val="24"/>
              </w:rPr>
              <w:t>自动控制原理。</w:t>
            </w:r>
          </w:p>
        </w:tc>
      </w:tr>
      <w:tr w:rsidR="004C7DC5" w:rsidRPr="004C7DC5" w14:paraId="5D5CBCD4" w14:textId="77777777" w:rsidTr="007A7E5C">
        <w:trPr>
          <w:tblCellSpacing w:w="15" w:type="dxa"/>
          <w:jc w:val="center"/>
        </w:trPr>
        <w:tc>
          <w:tcPr>
            <w:tcW w:w="8015" w:type="dxa"/>
            <w:gridSpan w:val="2"/>
            <w:vAlign w:val="center"/>
            <w:hideMark/>
          </w:tcPr>
          <w:p w14:paraId="51845925"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lastRenderedPageBreak/>
              <w:t>082502</w:t>
            </w:r>
            <w:r w:rsidRPr="004C7DC5">
              <w:rPr>
                <w:rFonts w:ascii="Helvetica" w:eastAsia="宋体" w:hAnsi="Helvetica" w:cs="Helvetica"/>
                <w:b/>
                <w:bCs/>
                <w:color w:val="666666"/>
                <w:kern w:val="0"/>
                <w:sz w:val="24"/>
                <w:szCs w:val="24"/>
              </w:rPr>
              <w:t>航空宇航推进理论与工程</w:t>
            </w:r>
          </w:p>
        </w:tc>
      </w:tr>
      <w:tr w:rsidR="004C7DC5" w:rsidRPr="004C7DC5" w14:paraId="67862C8D" w14:textId="77777777" w:rsidTr="007A7E5C">
        <w:trPr>
          <w:tblCellSpacing w:w="15" w:type="dxa"/>
          <w:jc w:val="center"/>
        </w:trPr>
        <w:tc>
          <w:tcPr>
            <w:tcW w:w="3603" w:type="dxa"/>
            <w:vAlign w:val="center"/>
            <w:hideMark/>
          </w:tcPr>
          <w:p w14:paraId="49C4E96E"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1.</w:t>
            </w:r>
            <w:r w:rsidRPr="004C7DC5">
              <w:rPr>
                <w:rFonts w:ascii="Helvetica" w:eastAsia="宋体" w:hAnsi="Helvetica" w:cs="Helvetica"/>
                <w:color w:val="666666"/>
                <w:kern w:val="0"/>
                <w:sz w:val="24"/>
                <w:szCs w:val="24"/>
              </w:rPr>
              <w:t>固体火箭发动机总体设计；</w:t>
            </w:r>
          </w:p>
          <w:p w14:paraId="223C07B1"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2.</w:t>
            </w:r>
            <w:r w:rsidRPr="004C7DC5">
              <w:rPr>
                <w:rFonts w:ascii="Helvetica" w:eastAsia="宋体" w:hAnsi="Helvetica" w:cs="Helvetica"/>
                <w:color w:val="666666"/>
                <w:kern w:val="0"/>
                <w:sz w:val="24"/>
                <w:szCs w:val="24"/>
              </w:rPr>
              <w:t>冲压发动机总体设计。</w:t>
            </w:r>
          </w:p>
        </w:tc>
        <w:tc>
          <w:tcPr>
            <w:tcW w:w="4382" w:type="dxa"/>
            <w:vAlign w:val="center"/>
            <w:hideMark/>
          </w:tcPr>
          <w:p w14:paraId="73FFC5E6"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3657F607"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301</w:t>
            </w:r>
            <w:r w:rsidRPr="004C7DC5">
              <w:rPr>
                <w:rFonts w:ascii="Helvetica" w:eastAsia="宋体" w:hAnsi="Helvetica" w:cs="Helvetica"/>
                <w:color w:val="666666"/>
                <w:kern w:val="0"/>
                <w:sz w:val="24"/>
                <w:szCs w:val="24"/>
              </w:rPr>
              <w:t>数学（一）；</w:t>
            </w:r>
            <w:r w:rsidRPr="004C7DC5">
              <w:rPr>
                <w:rFonts w:ascii="Helvetica" w:eastAsia="宋体" w:hAnsi="Helvetica" w:cs="Helvetica"/>
                <w:color w:val="666666"/>
                <w:kern w:val="0"/>
                <w:sz w:val="24"/>
                <w:szCs w:val="24"/>
              </w:rPr>
              <w:t>   843</w:t>
            </w:r>
            <w:r w:rsidRPr="004C7DC5">
              <w:rPr>
                <w:rFonts w:ascii="Helvetica" w:eastAsia="宋体" w:hAnsi="Helvetica" w:cs="Helvetica"/>
                <w:color w:val="666666"/>
                <w:kern w:val="0"/>
                <w:sz w:val="24"/>
                <w:szCs w:val="24"/>
              </w:rPr>
              <w:t>火箭发动机原理。</w:t>
            </w:r>
          </w:p>
        </w:tc>
      </w:tr>
      <w:tr w:rsidR="004C7DC5" w:rsidRPr="004C7DC5" w14:paraId="32630E97" w14:textId="77777777" w:rsidTr="007A7E5C">
        <w:trPr>
          <w:tblCellSpacing w:w="15" w:type="dxa"/>
          <w:jc w:val="center"/>
        </w:trPr>
        <w:tc>
          <w:tcPr>
            <w:tcW w:w="8015" w:type="dxa"/>
            <w:gridSpan w:val="2"/>
            <w:vAlign w:val="center"/>
            <w:hideMark/>
          </w:tcPr>
          <w:p w14:paraId="21681E67"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t>081105</w:t>
            </w:r>
            <w:r w:rsidRPr="004C7DC5">
              <w:rPr>
                <w:rFonts w:ascii="Helvetica" w:eastAsia="宋体" w:hAnsi="Helvetica" w:cs="Helvetica"/>
                <w:b/>
                <w:bCs/>
                <w:color w:val="666666"/>
                <w:kern w:val="0"/>
                <w:sz w:val="24"/>
                <w:szCs w:val="24"/>
              </w:rPr>
              <w:t>导航、制导与控制</w:t>
            </w:r>
          </w:p>
        </w:tc>
      </w:tr>
      <w:tr w:rsidR="004C7DC5" w:rsidRPr="004C7DC5" w14:paraId="73F5E96B" w14:textId="77777777" w:rsidTr="007A7E5C">
        <w:trPr>
          <w:tblCellSpacing w:w="15" w:type="dxa"/>
          <w:jc w:val="center"/>
        </w:trPr>
        <w:tc>
          <w:tcPr>
            <w:tcW w:w="3603" w:type="dxa"/>
            <w:vAlign w:val="center"/>
            <w:hideMark/>
          </w:tcPr>
          <w:p w14:paraId="1D338109"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1.</w:t>
            </w:r>
            <w:r w:rsidRPr="004C7DC5">
              <w:rPr>
                <w:rFonts w:ascii="Helvetica" w:eastAsia="宋体" w:hAnsi="Helvetica" w:cs="Helvetica"/>
                <w:color w:val="666666"/>
                <w:kern w:val="0"/>
                <w:sz w:val="24"/>
                <w:szCs w:val="24"/>
              </w:rPr>
              <w:t>控制与仿真技术；</w:t>
            </w:r>
          </w:p>
          <w:p w14:paraId="5BEA095D"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2.</w:t>
            </w:r>
            <w:r w:rsidRPr="004C7DC5">
              <w:rPr>
                <w:rFonts w:ascii="Helvetica" w:eastAsia="宋体" w:hAnsi="Helvetica" w:cs="Helvetica"/>
                <w:color w:val="666666"/>
                <w:kern w:val="0"/>
                <w:sz w:val="24"/>
                <w:szCs w:val="24"/>
              </w:rPr>
              <w:t>制导控制系统总体技术；</w:t>
            </w:r>
          </w:p>
          <w:p w14:paraId="3C761F7C"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w:t>
            </w:r>
            <w:r w:rsidRPr="004C7DC5">
              <w:rPr>
                <w:rFonts w:ascii="Helvetica" w:eastAsia="宋体" w:hAnsi="Helvetica" w:cs="Helvetica"/>
                <w:color w:val="666666"/>
                <w:kern w:val="0"/>
                <w:sz w:val="24"/>
                <w:szCs w:val="24"/>
              </w:rPr>
              <w:t>先进导航与制导技术；</w:t>
            </w:r>
          </w:p>
          <w:p w14:paraId="1AA2A4B3"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4.</w:t>
            </w:r>
            <w:r w:rsidRPr="004C7DC5">
              <w:rPr>
                <w:rFonts w:ascii="Helvetica" w:eastAsia="宋体" w:hAnsi="Helvetica" w:cs="Helvetica"/>
                <w:color w:val="666666"/>
                <w:kern w:val="0"/>
                <w:sz w:val="24"/>
                <w:szCs w:val="24"/>
              </w:rPr>
              <w:t>组合导航与信息融合技术。</w:t>
            </w:r>
          </w:p>
        </w:tc>
        <w:tc>
          <w:tcPr>
            <w:tcW w:w="4382" w:type="dxa"/>
            <w:vAlign w:val="center"/>
            <w:hideMark/>
          </w:tcPr>
          <w:p w14:paraId="6C9539E5"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33DB0259"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301</w:t>
            </w:r>
            <w:r w:rsidRPr="004C7DC5">
              <w:rPr>
                <w:rFonts w:ascii="Helvetica" w:eastAsia="宋体" w:hAnsi="Helvetica" w:cs="Helvetica"/>
                <w:color w:val="666666"/>
                <w:kern w:val="0"/>
                <w:sz w:val="24"/>
                <w:szCs w:val="24"/>
              </w:rPr>
              <w:t>数学（一）；</w:t>
            </w:r>
            <w:r w:rsidRPr="004C7DC5">
              <w:rPr>
                <w:rFonts w:ascii="Helvetica" w:eastAsia="宋体" w:hAnsi="Helvetica" w:cs="Helvetica"/>
                <w:color w:val="666666"/>
                <w:kern w:val="0"/>
                <w:sz w:val="24"/>
                <w:szCs w:val="24"/>
              </w:rPr>
              <w:t>   801</w:t>
            </w:r>
            <w:r w:rsidRPr="004C7DC5">
              <w:rPr>
                <w:rFonts w:ascii="Helvetica" w:eastAsia="宋体" w:hAnsi="Helvetica" w:cs="Helvetica"/>
                <w:color w:val="666666"/>
                <w:kern w:val="0"/>
                <w:sz w:val="24"/>
                <w:szCs w:val="24"/>
              </w:rPr>
              <w:t>自动控制原理。</w:t>
            </w:r>
          </w:p>
        </w:tc>
      </w:tr>
      <w:tr w:rsidR="004C7DC5" w:rsidRPr="004C7DC5" w14:paraId="33DFC284" w14:textId="77777777" w:rsidTr="007A7E5C">
        <w:trPr>
          <w:tblCellSpacing w:w="15" w:type="dxa"/>
          <w:jc w:val="center"/>
        </w:trPr>
        <w:tc>
          <w:tcPr>
            <w:tcW w:w="8015" w:type="dxa"/>
            <w:gridSpan w:val="2"/>
            <w:vAlign w:val="center"/>
            <w:hideMark/>
          </w:tcPr>
          <w:p w14:paraId="3C08ACF3"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t>080300</w:t>
            </w:r>
            <w:r w:rsidRPr="004C7DC5">
              <w:rPr>
                <w:rFonts w:ascii="Helvetica" w:eastAsia="宋体" w:hAnsi="Helvetica" w:cs="Helvetica"/>
                <w:b/>
                <w:bCs/>
                <w:color w:val="666666"/>
                <w:kern w:val="0"/>
                <w:sz w:val="24"/>
                <w:szCs w:val="24"/>
              </w:rPr>
              <w:t>光学工程</w:t>
            </w:r>
          </w:p>
        </w:tc>
      </w:tr>
      <w:tr w:rsidR="004C7DC5" w:rsidRPr="004C7DC5" w14:paraId="73C335C8" w14:textId="77777777" w:rsidTr="007A7E5C">
        <w:trPr>
          <w:tblCellSpacing w:w="15" w:type="dxa"/>
          <w:jc w:val="center"/>
        </w:trPr>
        <w:tc>
          <w:tcPr>
            <w:tcW w:w="3603" w:type="dxa"/>
            <w:vAlign w:val="center"/>
            <w:hideMark/>
          </w:tcPr>
          <w:p w14:paraId="2A360C6F"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1.</w:t>
            </w:r>
            <w:r w:rsidRPr="004C7DC5">
              <w:rPr>
                <w:rFonts w:ascii="Helvetica" w:eastAsia="宋体" w:hAnsi="Helvetica" w:cs="Helvetica"/>
                <w:color w:val="666666"/>
                <w:kern w:val="0"/>
                <w:sz w:val="24"/>
                <w:szCs w:val="24"/>
              </w:rPr>
              <w:t>红外焦平面探测器技术研究；</w:t>
            </w:r>
          </w:p>
          <w:p w14:paraId="7687C6ED"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2.</w:t>
            </w:r>
            <w:r w:rsidRPr="004C7DC5">
              <w:rPr>
                <w:rFonts w:ascii="Helvetica" w:eastAsia="宋体" w:hAnsi="Helvetica" w:cs="Helvetica"/>
                <w:color w:val="666666"/>
                <w:kern w:val="0"/>
                <w:sz w:val="24"/>
                <w:szCs w:val="24"/>
              </w:rPr>
              <w:t>多光谱探测器技术。</w:t>
            </w:r>
          </w:p>
        </w:tc>
        <w:tc>
          <w:tcPr>
            <w:tcW w:w="4382" w:type="dxa"/>
            <w:vAlign w:val="center"/>
            <w:hideMark/>
          </w:tcPr>
          <w:p w14:paraId="51E772AD"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37272500"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301</w:t>
            </w:r>
            <w:r w:rsidRPr="004C7DC5">
              <w:rPr>
                <w:rFonts w:ascii="Helvetica" w:eastAsia="宋体" w:hAnsi="Helvetica" w:cs="Helvetica"/>
                <w:color w:val="666666"/>
                <w:kern w:val="0"/>
                <w:sz w:val="24"/>
                <w:szCs w:val="24"/>
              </w:rPr>
              <w:t>数学（一）；</w:t>
            </w:r>
            <w:r w:rsidRPr="004C7DC5">
              <w:rPr>
                <w:rFonts w:ascii="Helvetica" w:eastAsia="宋体" w:hAnsi="Helvetica" w:cs="Helvetica"/>
                <w:color w:val="666666"/>
                <w:kern w:val="0"/>
                <w:sz w:val="24"/>
                <w:szCs w:val="24"/>
              </w:rPr>
              <w:t>   804</w:t>
            </w:r>
            <w:r w:rsidRPr="004C7DC5">
              <w:rPr>
                <w:rFonts w:ascii="Helvetica" w:eastAsia="宋体" w:hAnsi="Helvetica" w:cs="Helvetica"/>
                <w:color w:val="666666"/>
                <w:kern w:val="0"/>
                <w:sz w:val="24"/>
                <w:szCs w:val="24"/>
              </w:rPr>
              <w:t>固体物理。</w:t>
            </w:r>
          </w:p>
        </w:tc>
      </w:tr>
      <w:tr w:rsidR="004C7DC5" w:rsidRPr="004C7DC5" w14:paraId="6689CF7B" w14:textId="77777777" w:rsidTr="007A7E5C">
        <w:trPr>
          <w:tblCellSpacing w:w="15" w:type="dxa"/>
          <w:jc w:val="center"/>
        </w:trPr>
        <w:tc>
          <w:tcPr>
            <w:tcW w:w="8015" w:type="dxa"/>
            <w:gridSpan w:val="2"/>
            <w:vAlign w:val="center"/>
            <w:hideMark/>
          </w:tcPr>
          <w:p w14:paraId="22F3301F"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b/>
                <w:bCs/>
                <w:color w:val="666666"/>
                <w:kern w:val="0"/>
                <w:sz w:val="24"/>
                <w:szCs w:val="24"/>
              </w:rPr>
              <w:t>120100</w:t>
            </w:r>
            <w:r w:rsidRPr="004C7DC5">
              <w:rPr>
                <w:rFonts w:ascii="Helvetica" w:eastAsia="宋体" w:hAnsi="Helvetica" w:cs="Helvetica"/>
                <w:b/>
                <w:bCs/>
                <w:color w:val="666666"/>
                <w:kern w:val="0"/>
                <w:sz w:val="24"/>
                <w:szCs w:val="24"/>
              </w:rPr>
              <w:t>管理科学与工程</w:t>
            </w:r>
          </w:p>
        </w:tc>
      </w:tr>
      <w:tr w:rsidR="004C7DC5" w:rsidRPr="004C7DC5" w14:paraId="5BBF1DA1" w14:textId="77777777" w:rsidTr="007A7E5C">
        <w:trPr>
          <w:tblCellSpacing w:w="15" w:type="dxa"/>
          <w:jc w:val="center"/>
        </w:trPr>
        <w:tc>
          <w:tcPr>
            <w:tcW w:w="3603" w:type="dxa"/>
            <w:vAlign w:val="center"/>
            <w:hideMark/>
          </w:tcPr>
          <w:p w14:paraId="4FE980B1"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1.</w:t>
            </w:r>
            <w:r w:rsidRPr="004C7DC5">
              <w:rPr>
                <w:rFonts w:ascii="Helvetica" w:eastAsia="宋体" w:hAnsi="Helvetica" w:cs="Helvetica"/>
                <w:color w:val="666666"/>
                <w:kern w:val="0"/>
                <w:sz w:val="24"/>
                <w:szCs w:val="24"/>
              </w:rPr>
              <w:t>工业工程；</w:t>
            </w:r>
          </w:p>
          <w:p w14:paraId="4BFAEC6D"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2.</w:t>
            </w:r>
            <w:r w:rsidRPr="004C7DC5">
              <w:rPr>
                <w:rFonts w:ascii="Helvetica" w:eastAsia="宋体" w:hAnsi="Helvetica" w:cs="Helvetica"/>
                <w:color w:val="666666"/>
                <w:kern w:val="0"/>
                <w:sz w:val="24"/>
                <w:szCs w:val="24"/>
              </w:rPr>
              <w:t>项目管理；</w:t>
            </w:r>
          </w:p>
        </w:tc>
        <w:tc>
          <w:tcPr>
            <w:tcW w:w="4382" w:type="dxa"/>
            <w:vAlign w:val="center"/>
            <w:hideMark/>
          </w:tcPr>
          <w:p w14:paraId="744D018A"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4940F335"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303</w:t>
            </w:r>
            <w:r w:rsidRPr="004C7DC5">
              <w:rPr>
                <w:rFonts w:ascii="Helvetica" w:eastAsia="宋体" w:hAnsi="Helvetica" w:cs="Helvetica"/>
                <w:color w:val="666666"/>
                <w:kern w:val="0"/>
                <w:sz w:val="24"/>
                <w:szCs w:val="24"/>
              </w:rPr>
              <w:t>数学（三）；</w:t>
            </w:r>
            <w:r w:rsidRPr="004C7DC5">
              <w:rPr>
                <w:rFonts w:ascii="Helvetica" w:eastAsia="宋体" w:hAnsi="Helvetica" w:cs="Helvetica"/>
                <w:color w:val="666666"/>
                <w:kern w:val="0"/>
                <w:sz w:val="24"/>
                <w:szCs w:val="24"/>
              </w:rPr>
              <w:t>   823</w:t>
            </w:r>
            <w:r w:rsidRPr="004C7DC5">
              <w:rPr>
                <w:rFonts w:ascii="Helvetica" w:eastAsia="宋体" w:hAnsi="Helvetica" w:cs="Helvetica"/>
                <w:color w:val="666666"/>
                <w:kern w:val="0"/>
                <w:sz w:val="24"/>
                <w:szCs w:val="24"/>
              </w:rPr>
              <w:t>运筹学。</w:t>
            </w:r>
          </w:p>
        </w:tc>
      </w:tr>
      <w:tr w:rsidR="004C7DC5" w:rsidRPr="004C7DC5" w14:paraId="735B4B1D" w14:textId="77777777" w:rsidTr="007A7E5C">
        <w:trPr>
          <w:tblCellSpacing w:w="15" w:type="dxa"/>
          <w:jc w:val="center"/>
        </w:trPr>
        <w:tc>
          <w:tcPr>
            <w:tcW w:w="3603" w:type="dxa"/>
            <w:vAlign w:val="center"/>
            <w:hideMark/>
          </w:tcPr>
          <w:p w14:paraId="4DE0A079"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w:t>
            </w:r>
            <w:r w:rsidRPr="004C7DC5">
              <w:rPr>
                <w:rFonts w:ascii="Helvetica" w:eastAsia="宋体" w:hAnsi="Helvetica" w:cs="Helvetica"/>
                <w:color w:val="666666"/>
                <w:kern w:val="0"/>
                <w:sz w:val="24"/>
                <w:szCs w:val="24"/>
              </w:rPr>
              <w:t>信息管理与知识管理。</w:t>
            </w:r>
          </w:p>
        </w:tc>
        <w:tc>
          <w:tcPr>
            <w:tcW w:w="4382" w:type="dxa"/>
            <w:vAlign w:val="center"/>
            <w:hideMark/>
          </w:tcPr>
          <w:p w14:paraId="3D792CE1"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 xml:space="preserve">101 </w:t>
            </w:r>
            <w:r w:rsidRPr="004C7DC5">
              <w:rPr>
                <w:rFonts w:ascii="Helvetica" w:eastAsia="宋体" w:hAnsi="Helvetica" w:cs="Helvetica"/>
                <w:color w:val="666666"/>
                <w:kern w:val="0"/>
                <w:sz w:val="24"/>
                <w:szCs w:val="24"/>
              </w:rPr>
              <w:t>思想政治理论；</w:t>
            </w:r>
            <w:r w:rsidRPr="004C7DC5">
              <w:rPr>
                <w:rFonts w:ascii="Helvetica" w:eastAsia="宋体" w:hAnsi="Helvetica" w:cs="Helvetica"/>
                <w:color w:val="666666"/>
                <w:kern w:val="0"/>
                <w:sz w:val="24"/>
                <w:szCs w:val="24"/>
              </w:rPr>
              <w:t>201</w:t>
            </w:r>
            <w:r w:rsidRPr="004C7DC5">
              <w:rPr>
                <w:rFonts w:ascii="Helvetica" w:eastAsia="宋体" w:hAnsi="Helvetica" w:cs="Helvetica"/>
                <w:color w:val="666666"/>
                <w:kern w:val="0"/>
                <w:sz w:val="24"/>
                <w:szCs w:val="24"/>
              </w:rPr>
              <w:t>英语（一）；</w:t>
            </w:r>
          </w:p>
          <w:p w14:paraId="6CBB954B" w14:textId="77777777" w:rsidR="004C7DC5" w:rsidRPr="004C7DC5" w:rsidRDefault="004C7DC5" w:rsidP="004C7DC5">
            <w:pPr>
              <w:widowControl/>
              <w:spacing w:after="210" w:line="450" w:lineRule="atLeast"/>
              <w:jc w:val="left"/>
              <w:rPr>
                <w:rFonts w:ascii="Helvetica" w:eastAsia="宋体" w:hAnsi="Helvetica" w:cs="Helvetica"/>
                <w:color w:val="666666"/>
                <w:kern w:val="0"/>
                <w:sz w:val="24"/>
                <w:szCs w:val="24"/>
              </w:rPr>
            </w:pPr>
            <w:r w:rsidRPr="004C7DC5">
              <w:rPr>
                <w:rFonts w:ascii="Helvetica" w:eastAsia="宋体" w:hAnsi="Helvetica" w:cs="Helvetica"/>
                <w:color w:val="666666"/>
                <w:kern w:val="0"/>
                <w:sz w:val="24"/>
                <w:szCs w:val="24"/>
              </w:rPr>
              <w:t>303</w:t>
            </w:r>
            <w:r w:rsidRPr="004C7DC5">
              <w:rPr>
                <w:rFonts w:ascii="Helvetica" w:eastAsia="宋体" w:hAnsi="Helvetica" w:cs="Helvetica"/>
                <w:color w:val="666666"/>
                <w:kern w:val="0"/>
                <w:sz w:val="24"/>
                <w:szCs w:val="24"/>
              </w:rPr>
              <w:t>数学（三）；</w:t>
            </w:r>
            <w:r w:rsidRPr="004C7DC5">
              <w:rPr>
                <w:rFonts w:ascii="Helvetica" w:eastAsia="宋体" w:hAnsi="Helvetica" w:cs="Helvetica"/>
                <w:color w:val="666666"/>
                <w:kern w:val="0"/>
                <w:sz w:val="24"/>
                <w:szCs w:val="24"/>
              </w:rPr>
              <w:t>   825</w:t>
            </w:r>
            <w:r w:rsidRPr="004C7DC5">
              <w:rPr>
                <w:rFonts w:ascii="Helvetica" w:eastAsia="宋体" w:hAnsi="Helvetica" w:cs="Helvetica"/>
                <w:color w:val="666666"/>
                <w:kern w:val="0"/>
                <w:sz w:val="24"/>
                <w:szCs w:val="24"/>
              </w:rPr>
              <w:t>数据库原理与应用。</w:t>
            </w:r>
          </w:p>
        </w:tc>
      </w:tr>
    </w:tbl>
    <w:p w14:paraId="105D94E5" w14:textId="77777777" w:rsidR="004C7DC5" w:rsidRPr="004C7DC5" w:rsidRDefault="004C7DC5" w:rsidP="007A7E5C">
      <w:pPr>
        <w:widowControl/>
        <w:spacing w:line="560" w:lineRule="exact"/>
        <w:jc w:val="left"/>
        <w:rPr>
          <w:rFonts w:ascii="黑体" w:eastAsia="黑体" w:hAnsi="黑体" w:cs="Helvetica"/>
          <w:color w:val="666666"/>
          <w:kern w:val="0"/>
          <w:sz w:val="32"/>
          <w:szCs w:val="32"/>
        </w:rPr>
      </w:pPr>
      <w:r w:rsidRPr="004C7DC5">
        <w:rPr>
          <w:rFonts w:ascii="黑体" w:eastAsia="黑体" w:hAnsi="黑体" w:cs="Helvetica"/>
          <w:color w:val="666666"/>
          <w:kern w:val="0"/>
          <w:sz w:val="32"/>
          <w:szCs w:val="32"/>
        </w:rPr>
        <w:t>三、调剂条件</w:t>
      </w:r>
    </w:p>
    <w:p w14:paraId="7125C452" w14:textId="77777777"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1.思想品德优秀，身体健康，有较好的学习能力。</w:t>
      </w:r>
    </w:p>
    <w:p w14:paraId="50E9614B" w14:textId="77777777"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2.成绩要求</w:t>
      </w:r>
    </w:p>
    <w:p w14:paraId="24465C7B" w14:textId="169B387B"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lastRenderedPageBreak/>
        <w:t>1)</w:t>
      </w:r>
      <w:r w:rsidRPr="004C7DC5">
        <w:rPr>
          <w:rFonts w:ascii="仿宋_GB2312" w:eastAsia="仿宋_GB2312" w:hAnsi="Helvetica" w:cs="Helvetica"/>
          <w:color w:val="666666"/>
          <w:kern w:val="0"/>
          <w:sz w:val="32"/>
          <w:szCs w:val="32"/>
        </w:rPr>
        <w:t> </w:t>
      </w:r>
      <w:r w:rsidRPr="004C7DC5">
        <w:rPr>
          <w:rFonts w:ascii="仿宋_GB2312" w:eastAsia="仿宋_GB2312" w:hAnsi="Helvetica" w:cs="Helvetica"/>
          <w:color w:val="666666"/>
          <w:kern w:val="0"/>
          <w:sz w:val="32"/>
          <w:szCs w:val="32"/>
        </w:rPr>
        <w:t xml:space="preserve"> 工学类考生，单科成绩达到教育部公布的202</w:t>
      </w:r>
      <w:r w:rsidR="00EF06FE">
        <w:rPr>
          <w:rFonts w:ascii="仿宋_GB2312" w:eastAsia="仿宋_GB2312" w:hAnsi="Helvetica" w:cs="Helvetica"/>
          <w:color w:val="666666"/>
          <w:kern w:val="0"/>
          <w:sz w:val="32"/>
          <w:szCs w:val="32"/>
        </w:rPr>
        <w:t>1</w:t>
      </w:r>
      <w:r w:rsidRPr="004C7DC5">
        <w:rPr>
          <w:rFonts w:ascii="仿宋_GB2312" w:eastAsia="仿宋_GB2312" w:hAnsi="Helvetica" w:cs="Helvetica"/>
          <w:color w:val="666666"/>
          <w:kern w:val="0"/>
          <w:sz w:val="32"/>
          <w:szCs w:val="32"/>
        </w:rPr>
        <w:t>年A类考生单科复试分数线要求，且总分不低于</w:t>
      </w:r>
      <w:r w:rsidR="00EF06FE" w:rsidRPr="00EF06FE">
        <w:rPr>
          <w:rFonts w:ascii="仿宋_GB2312" w:eastAsia="仿宋_GB2312" w:hAnsi="Helvetica" w:cs="Helvetica"/>
          <w:color w:val="666666"/>
          <w:kern w:val="0"/>
          <w:sz w:val="32"/>
          <w:szCs w:val="32"/>
        </w:rPr>
        <w:t>3</w:t>
      </w:r>
      <w:r w:rsidR="003D5FA3">
        <w:rPr>
          <w:rFonts w:ascii="仿宋_GB2312" w:eastAsia="仿宋_GB2312" w:hAnsi="Helvetica" w:cs="Helvetica"/>
          <w:color w:val="666666"/>
          <w:kern w:val="0"/>
          <w:sz w:val="32"/>
          <w:szCs w:val="32"/>
        </w:rPr>
        <w:t>15</w:t>
      </w:r>
      <w:r w:rsidRPr="00EF06FE">
        <w:rPr>
          <w:rFonts w:ascii="仿宋_GB2312" w:eastAsia="仿宋_GB2312" w:hAnsi="Helvetica" w:cs="Helvetica"/>
          <w:color w:val="666666"/>
          <w:kern w:val="0"/>
          <w:sz w:val="32"/>
          <w:szCs w:val="32"/>
        </w:rPr>
        <w:t>分</w:t>
      </w:r>
      <w:r w:rsidRPr="004C7DC5">
        <w:rPr>
          <w:rFonts w:ascii="仿宋_GB2312" w:eastAsia="仿宋_GB2312" w:hAnsi="Helvetica" w:cs="Helvetica"/>
          <w:color w:val="666666"/>
          <w:kern w:val="0"/>
          <w:sz w:val="32"/>
          <w:szCs w:val="32"/>
        </w:rPr>
        <w:t>，数学成绩优异者优先考虑；</w:t>
      </w:r>
    </w:p>
    <w:p w14:paraId="3A56932E" w14:textId="0D332719"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2)</w:t>
      </w:r>
      <w:r w:rsidRPr="004C7DC5">
        <w:rPr>
          <w:rFonts w:ascii="仿宋_GB2312" w:eastAsia="仿宋_GB2312" w:hAnsi="Helvetica" w:cs="Helvetica"/>
          <w:color w:val="666666"/>
          <w:kern w:val="0"/>
          <w:sz w:val="32"/>
          <w:szCs w:val="32"/>
        </w:rPr>
        <w:t> </w:t>
      </w:r>
      <w:r w:rsidRPr="004C7DC5">
        <w:rPr>
          <w:rFonts w:ascii="仿宋_GB2312" w:eastAsia="仿宋_GB2312" w:hAnsi="Helvetica" w:cs="Helvetica"/>
          <w:color w:val="666666"/>
          <w:kern w:val="0"/>
          <w:sz w:val="32"/>
          <w:szCs w:val="32"/>
        </w:rPr>
        <w:t xml:space="preserve"> 管理学类考生，单科成绩达到教育部公布的202</w:t>
      </w:r>
      <w:r w:rsidR="00EF06FE">
        <w:rPr>
          <w:rFonts w:ascii="仿宋_GB2312" w:eastAsia="仿宋_GB2312" w:hAnsi="Helvetica" w:cs="Helvetica"/>
          <w:color w:val="666666"/>
          <w:kern w:val="0"/>
          <w:sz w:val="32"/>
          <w:szCs w:val="32"/>
        </w:rPr>
        <w:t>1</w:t>
      </w:r>
      <w:r w:rsidRPr="004C7DC5">
        <w:rPr>
          <w:rFonts w:ascii="仿宋_GB2312" w:eastAsia="仿宋_GB2312" w:hAnsi="Helvetica" w:cs="Helvetica"/>
          <w:color w:val="666666"/>
          <w:kern w:val="0"/>
          <w:sz w:val="32"/>
          <w:szCs w:val="32"/>
        </w:rPr>
        <w:t>年A类考生单科复试分数线要求，且总分不低于</w:t>
      </w:r>
      <w:r w:rsidRPr="00EF06FE">
        <w:rPr>
          <w:rFonts w:ascii="仿宋_GB2312" w:eastAsia="仿宋_GB2312" w:hAnsi="Helvetica" w:cs="Helvetica"/>
          <w:color w:val="666666"/>
          <w:kern w:val="0"/>
          <w:sz w:val="32"/>
          <w:szCs w:val="32"/>
        </w:rPr>
        <w:t>34</w:t>
      </w:r>
      <w:r w:rsidR="004F3736" w:rsidRPr="00EF06FE">
        <w:rPr>
          <w:rFonts w:ascii="仿宋_GB2312" w:eastAsia="仿宋_GB2312" w:hAnsi="Helvetica" w:cs="Helvetica"/>
          <w:color w:val="666666"/>
          <w:kern w:val="0"/>
          <w:sz w:val="32"/>
          <w:szCs w:val="32"/>
        </w:rPr>
        <w:t>1</w:t>
      </w:r>
      <w:r w:rsidRPr="00EF06FE">
        <w:rPr>
          <w:rFonts w:ascii="仿宋_GB2312" w:eastAsia="仿宋_GB2312" w:hAnsi="Helvetica" w:cs="Helvetica"/>
          <w:color w:val="666666"/>
          <w:kern w:val="0"/>
          <w:sz w:val="32"/>
          <w:szCs w:val="32"/>
        </w:rPr>
        <w:t>分</w:t>
      </w:r>
      <w:r w:rsidRPr="004C7DC5">
        <w:rPr>
          <w:rFonts w:ascii="仿宋_GB2312" w:eastAsia="仿宋_GB2312" w:hAnsi="Helvetica" w:cs="Helvetica"/>
          <w:color w:val="666666"/>
          <w:kern w:val="0"/>
          <w:sz w:val="32"/>
          <w:szCs w:val="32"/>
        </w:rPr>
        <w:t>。</w:t>
      </w:r>
    </w:p>
    <w:p w14:paraId="38B991B3" w14:textId="0D54047E" w:rsidR="005C4282"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3)</w:t>
      </w:r>
      <w:r w:rsidRPr="007A7E5C">
        <w:rPr>
          <w:rFonts w:ascii="仿宋_GB2312" w:eastAsia="仿宋_GB2312" w:hAnsi="Helvetica" w:cs="Helvetica"/>
          <w:color w:val="666666"/>
          <w:kern w:val="0"/>
          <w:sz w:val="32"/>
          <w:szCs w:val="32"/>
        </w:rPr>
        <w:t xml:space="preserve"> </w:t>
      </w:r>
      <w:r w:rsidRPr="004C7DC5">
        <w:rPr>
          <w:rFonts w:ascii="仿宋_GB2312" w:eastAsia="仿宋_GB2312" w:hAnsi="Helvetica" w:cs="Helvetica"/>
          <w:color w:val="666666"/>
          <w:kern w:val="0"/>
          <w:sz w:val="32"/>
          <w:szCs w:val="32"/>
        </w:rPr>
        <w:t> </w:t>
      </w:r>
      <w:r w:rsidRPr="004C7DC5">
        <w:rPr>
          <w:rFonts w:ascii="仿宋_GB2312" w:eastAsia="仿宋_GB2312" w:hAnsi="Helvetica" w:cs="Helvetica"/>
          <w:color w:val="666666"/>
          <w:kern w:val="0"/>
          <w:sz w:val="32"/>
          <w:szCs w:val="32"/>
        </w:rPr>
        <w:t>本单位招生原则上要求考试公共科目为数学一（管理类考生：</w:t>
      </w:r>
      <w:r w:rsidRPr="007A7E5C">
        <w:rPr>
          <w:rFonts w:ascii="仿宋_GB2312" w:eastAsia="仿宋_GB2312" w:hAnsi="Helvetica" w:cs="Helvetica" w:hint="eastAsia"/>
          <w:color w:val="666666"/>
          <w:kern w:val="0"/>
          <w:sz w:val="32"/>
          <w:szCs w:val="32"/>
        </w:rPr>
        <w:t>数学一/数学二/</w:t>
      </w:r>
      <w:r w:rsidRPr="004C7DC5">
        <w:rPr>
          <w:rFonts w:ascii="仿宋_GB2312" w:eastAsia="仿宋_GB2312" w:hAnsi="Helvetica" w:cs="Helvetica"/>
          <w:color w:val="666666"/>
          <w:kern w:val="0"/>
          <w:sz w:val="32"/>
          <w:szCs w:val="32"/>
        </w:rPr>
        <w:t>数学三）和英语一，且专业课应与我院公布的考试科目相同或相近。</w:t>
      </w:r>
    </w:p>
    <w:p w14:paraId="44C326BD" w14:textId="77777777" w:rsidR="004C7DC5" w:rsidRPr="004C7DC5" w:rsidRDefault="004C7DC5" w:rsidP="007A7E5C">
      <w:pPr>
        <w:widowControl/>
        <w:spacing w:line="560" w:lineRule="exact"/>
        <w:jc w:val="left"/>
        <w:rPr>
          <w:rFonts w:ascii="黑体" w:eastAsia="黑体" w:hAnsi="黑体" w:cs="Helvetica"/>
          <w:color w:val="666666"/>
          <w:kern w:val="0"/>
          <w:sz w:val="32"/>
          <w:szCs w:val="32"/>
        </w:rPr>
      </w:pPr>
      <w:r w:rsidRPr="004C7DC5">
        <w:rPr>
          <w:rFonts w:ascii="黑体" w:eastAsia="黑体" w:hAnsi="黑体" w:cs="Helvetica"/>
          <w:color w:val="666666"/>
          <w:kern w:val="0"/>
          <w:sz w:val="32"/>
          <w:szCs w:val="32"/>
        </w:rPr>
        <w:t>四、调剂工作程序</w:t>
      </w:r>
    </w:p>
    <w:p w14:paraId="0DB207FD" w14:textId="1DD27537"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1.在</w:t>
      </w:r>
      <w:r w:rsidR="00D4137C" w:rsidRPr="007A7E5C">
        <w:rPr>
          <w:rFonts w:ascii="仿宋_GB2312" w:eastAsia="仿宋_GB2312" w:hAnsi="Helvetica" w:cs="Helvetica" w:hint="eastAsia"/>
          <w:color w:val="666666"/>
          <w:kern w:val="0"/>
          <w:sz w:val="32"/>
          <w:szCs w:val="32"/>
        </w:rPr>
        <w:t>我院</w:t>
      </w:r>
      <w:r w:rsidR="00D4137C" w:rsidRPr="004C7DC5">
        <w:rPr>
          <w:rFonts w:ascii="仿宋_GB2312" w:eastAsia="仿宋_GB2312" w:hAnsi="Helvetica" w:cs="Helvetica"/>
          <w:color w:val="666666"/>
          <w:kern w:val="0"/>
          <w:sz w:val="32"/>
          <w:szCs w:val="32"/>
        </w:rPr>
        <w:t>调剂报名</w:t>
      </w:r>
      <w:r w:rsidR="00D4137C" w:rsidRPr="007A7E5C">
        <w:rPr>
          <w:rFonts w:ascii="仿宋_GB2312" w:eastAsia="仿宋_GB2312" w:hAnsi="Helvetica" w:cs="Helvetica" w:hint="eastAsia"/>
          <w:color w:val="666666"/>
          <w:kern w:val="0"/>
          <w:sz w:val="32"/>
          <w:szCs w:val="32"/>
        </w:rPr>
        <w:t>开始</w:t>
      </w:r>
      <w:r w:rsidR="00D4137C" w:rsidRPr="004C7DC5">
        <w:rPr>
          <w:rFonts w:ascii="仿宋_GB2312" w:eastAsia="仿宋_GB2312" w:hAnsi="Helvetica" w:cs="Helvetica"/>
          <w:color w:val="666666"/>
          <w:kern w:val="0"/>
          <w:sz w:val="32"/>
          <w:szCs w:val="32"/>
        </w:rPr>
        <w:t>前</w:t>
      </w:r>
      <w:r w:rsidRPr="004C7DC5">
        <w:rPr>
          <w:rFonts w:ascii="仿宋_GB2312" w:eastAsia="仿宋_GB2312" w:hAnsi="Helvetica" w:cs="Helvetica"/>
          <w:color w:val="666666"/>
          <w:kern w:val="0"/>
          <w:sz w:val="32"/>
          <w:szCs w:val="32"/>
        </w:rPr>
        <w:t>，请有意愿且符合条件的考生将</w:t>
      </w:r>
      <w:r w:rsidRPr="00D4137C">
        <w:rPr>
          <w:rFonts w:ascii="仿宋_GB2312" w:eastAsia="仿宋_GB2312" w:hAnsi="Helvetica" w:cs="Helvetica"/>
          <w:b/>
          <w:bCs/>
          <w:color w:val="666666"/>
          <w:kern w:val="0"/>
          <w:sz w:val="32"/>
          <w:szCs w:val="32"/>
        </w:rPr>
        <w:t>个人简历、初试成绩单、学信网学历（学籍）认证报告、加盖公章的本科成绩单及各类获奖材料</w:t>
      </w:r>
      <w:r w:rsidRPr="004C7DC5">
        <w:rPr>
          <w:rFonts w:ascii="仿宋_GB2312" w:eastAsia="仿宋_GB2312" w:hAnsi="Helvetica" w:cs="Helvetica"/>
          <w:color w:val="666666"/>
          <w:kern w:val="0"/>
          <w:sz w:val="32"/>
          <w:szCs w:val="32"/>
        </w:rPr>
        <w:t>电子版发送至邮箱：</w:t>
      </w:r>
      <w:r w:rsidR="00517C6E" w:rsidRPr="00517C6E">
        <w:rPr>
          <w:rFonts w:ascii="仿宋_GB2312" w:eastAsia="仿宋_GB2312" w:hAnsi="Helvetica" w:cs="Helvetica"/>
          <w:color w:val="666666"/>
          <w:kern w:val="0"/>
          <w:sz w:val="32"/>
          <w:szCs w:val="32"/>
        </w:rPr>
        <w:t>yanzhaoban_612@163.com</w:t>
      </w:r>
      <w:r w:rsidRPr="004C7DC5">
        <w:rPr>
          <w:rFonts w:ascii="仿宋_GB2312" w:eastAsia="仿宋_GB2312" w:hAnsi="Helvetica" w:cs="Helvetica"/>
          <w:color w:val="666666"/>
          <w:kern w:val="0"/>
          <w:sz w:val="32"/>
          <w:szCs w:val="32"/>
        </w:rPr>
        <w:t>，我院将对考生信息进行初步审核，并在</w:t>
      </w:r>
      <w:r w:rsidRPr="007A7E5C">
        <w:rPr>
          <w:rFonts w:ascii="仿宋_GB2312" w:eastAsia="仿宋_GB2312" w:hAnsi="Helvetica" w:cs="Helvetica" w:hint="eastAsia"/>
          <w:color w:val="666666"/>
          <w:kern w:val="0"/>
          <w:sz w:val="32"/>
          <w:szCs w:val="32"/>
        </w:rPr>
        <w:t>我院</w:t>
      </w:r>
      <w:r w:rsidRPr="004C7DC5">
        <w:rPr>
          <w:rFonts w:ascii="仿宋_GB2312" w:eastAsia="仿宋_GB2312" w:hAnsi="Helvetica" w:cs="Helvetica"/>
          <w:color w:val="666666"/>
          <w:kern w:val="0"/>
          <w:sz w:val="32"/>
          <w:szCs w:val="32"/>
        </w:rPr>
        <w:t>调剂报名</w:t>
      </w:r>
      <w:r w:rsidRPr="007A7E5C">
        <w:rPr>
          <w:rFonts w:ascii="仿宋_GB2312" w:eastAsia="仿宋_GB2312" w:hAnsi="Helvetica" w:cs="Helvetica" w:hint="eastAsia"/>
          <w:color w:val="666666"/>
          <w:kern w:val="0"/>
          <w:sz w:val="32"/>
          <w:szCs w:val="32"/>
        </w:rPr>
        <w:t>开始</w:t>
      </w:r>
      <w:r w:rsidRPr="004C7DC5">
        <w:rPr>
          <w:rFonts w:ascii="仿宋_GB2312" w:eastAsia="仿宋_GB2312" w:hAnsi="Helvetica" w:cs="Helvetica"/>
          <w:color w:val="666666"/>
          <w:kern w:val="0"/>
          <w:sz w:val="32"/>
          <w:szCs w:val="32"/>
        </w:rPr>
        <w:t>前回复审核结果。</w:t>
      </w:r>
    </w:p>
    <w:p w14:paraId="01E93AE6" w14:textId="6B3CFE28"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2.</w:t>
      </w:r>
      <w:r w:rsidRPr="007A7E5C">
        <w:rPr>
          <w:rFonts w:ascii="仿宋_GB2312" w:eastAsia="仿宋_GB2312" w:hAnsi="Helvetica" w:cs="Helvetica" w:hint="eastAsia"/>
          <w:color w:val="666666"/>
          <w:kern w:val="0"/>
          <w:sz w:val="32"/>
          <w:szCs w:val="32"/>
        </w:rPr>
        <w:t xml:space="preserve"> </w:t>
      </w:r>
      <w:r w:rsidR="005C4282" w:rsidRPr="007A7E5C">
        <w:rPr>
          <w:rFonts w:ascii="仿宋_GB2312" w:eastAsia="仿宋_GB2312" w:hAnsi="Helvetica" w:cs="Helvetica"/>
          <w:color w:val="666666"/>
          <w:kern w:val="0"/>
          <w:sz w:val="32"/>
          <w:szCs w:val="32"/>
        </w:rPr>
        <w:t>本单位招收研究生全部为公费定向培养，硕士生毕业后直接留</w:t>
      </w:r>
      <w:r w:rsidR="005C4282" w:rsidRPr="007A7E5C">
        <w:rPr>
          <w:rFonts w:ascii="仿宋_GB2312" w:eastAsia="仿宋_GB2312" w:hAnsi="Helvetica" w:cs="Helvetica" w:hint="eastAsia"/>
          <w:color w:val="666666"/>
          <w:kern w:val="0"/>
          <w:sz w:val="32"/>
          <w:szCs w:val="32"/>
        </w:rPr>
        <w:t>院</w:t>
      </w:r>
      <w:r w:rsidR="005C4282" w:rsidRPr="007A7E5C">
        <w:rPr>
          <w:rFonts w:ascii="仿宋_GB2312" w:eastAsia="仿宋_GB2312" w:hAnsi="Helvetica" w:cs="Helvetica"/>
          <w:color w:val="666666"/>
          <w:kern w:val="0"/>
          <w:sz w:val="32"/>
          <w:szCs w:val="32"/>
        </w:rPr>
        <w:t>工作</w:t>
      </w:r>
      <w:r w:rsidR="005C4282" w:rsidRPr="007A7E5C">
        <w:rPr>
          <w:rFonts w:ascii="仿宋_GB2312" w:eastAsia="仿宋_GB2312" w:hAnsi="Helvetica" w:cs="Helvetica" w:hint="eastAsia"/>
          <w:color w:val="666666"/>
          <w:kern w:val="0"/>
          <w:sz w:val="32"/>
          <w:szCs w:val="32"/>
        </w:rPr>
        <w:t>，请各位考生在调剂系统中提交申请前提前通过邮箱发送个人相关材料。</w:t>
      </w:r>
      <w:r w:rsidRPr="007A7E5C">
        <w:rPr>
          <w:rFonts w:ascii="仿宋_GB2312" w:eastAsia="仿宋_GB2312" w:hAnsi="Helvetica" w:cs="Helvetica" w:hint="eastAsia"/>
          <w:color w:val="666666"/>
          <w:kern w:val="0"/>
          <w:sz w:val="32"/>
          <w:szCs w:val="32"/>
        </w:rPr>
        <w:t>我院</w:t>
      </w:r>
      <w:r w:rsidRPr="004C7DC5">
        <w:rPr>
          <w:rFonts w:ascii="仿宋_GB2312" w:eastAsia="仿宋_GB2312" w:hAnsi="Helvetica" w:cs="Helvetica"/>
          <w:color w:val="666666"/>
          <w:kern w:val="0"/>
          <w:sz w:val="32"/>
          <w:szCs w:val="32"/>
        </w:rPr>
        <w:t>调剂报名</w:t>
      </w:r>
      <w:r w:rsidRPr="007A7E5C">
        <w:rPr>
          <w:rFonts w:ascii="仿宋_GB2312" w:eastAsia="仿宋_GB2312" w:hAnsi="Helvetica" w:cs="Helvetica" w:hint="eastAsia"/>
          <w:color w:val="666666"/>
          <w:kern w:val="0"/>
          <w:sz w:val="32"/>
          <w:szCs w:val="32"/>
        </w:rPr>
        <w:t>开始</w:t>
      </w:r>
      <w:r w:rsidRPr="004C7DC5">
        <w:rPr>
          <w:rFonts w:ascii="仿宋_GB2312" w:eastAsia="仿宋_GB2312" w:hAnsi="Helvetica" w:cs="Helvetica"/>
          <w:color w:val="666666"/>
          <w:kern w:val="0"/>
          <w:sz w:val="32"/>
          <w:szCs w:val="32"/>
        </w:rPr>
        <w:t>后，请条件审核通过且有意向的考生及时登录填写调剂申请，我院将及时对审核通过的考生发送复试通知。</w:t>
      </w:r>
    </w:p>
    <w:p w14:paraId="2EE25939" w14:textId="6CE10E88" w:rsidR="004C7DC5" w:rsidRPr="004C7DC5" w:rsidRDefault="007A7E5C" w:rsidP="007A7E5C">
      <w:pPr>
        <w:widowControl/>
        <w:spacing w:line="560" w:lineRule="exact"/>
        <w:jc w:val="left"/>
        <w:rPr>
          <w:rFonts w:ascii="黑体" w:eastAsia="黑体" w:hAnsi="黑体" w:cs="Helvetica"/>
          <w:color w:val="666666"/>
          <w:kern w:val="0"/>
          <w:sz w:val="32"/>
          <w:szCs w:val="32"/>
        </w:rPr>
      </w:pPr>
      <w:r>
        <w:rPr>
          <w:rFonts w:ascii="黑体" w:eastAsia="黑体" w:hAnsi="黑体" w:cs="Helvetica" w:hint="eastAsia"/>
          <w:color w:val="666666"/>
          <w:kern w:val="0"/>
          <w:sz w:val="32"/>
          <w:szCs w:val="32"/>
        </w:rPr>
        <w:t>五</w:t>
      </w:r>
      <w:r w:rsidR="004C7DC5" w:rsidRPr="004C7DC5">
        <w:rPr>
          <w:rFonts w:ascii="黑体" w:eastAsia="黑体" w:hAnsi="黑体" w:cs="Helvetica"/>
          <w:color w:val="666666"/>
          <w:kern w:val="0"/>
          <w:sz w:val="32"/>
          <w:szCs w:val="32"/>
        </w:rPr>
        <w:t>、联系方式</w:t>
      </w:r>
    </w:p>
    <w:p w14:paraId="3C8599C7" w14:textId="3E91BDDC"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联系</w:t>
      </w:r>
      <w:r w:rsidRPr="007A7E5C">
        <w:rPr>
          <w:rFonts w:ascii="仿宋_GB2312" w:eastAsia="仿宋_GB2312" w:hAnsi="Helvetica" w:cs="Helvetica" w:hint="eastAsia"/>
          <w:color w:val="666666"/>
          <w:kern w:val="0"/>
          <w:sz w:val="32"/>
          <w:szCs w:val="32"/>
        </w:rPr>
        <w:t>方式</w:t>
      </w:r>
      <w:r w:rsidRPr="004C7DC5">
        <w:rPr>
          <w:rFonts w:ascii="仿宋_GB2312" w:eastAsia="仿宋_GB2312" w:hAnsi="Helvetica" w:cs="Helvetica"/>
          <w:color w:val="666666"/>
          <w:kern w:val="0"/>
          <w:sz w:val="32"/>
          <w:szCs w:val="32"/>
        </w:rPr>
        <w:t>：</w:t>
      </w:r>
      <w:r w:rsidR="00517C6E" w:rsidRPr="00517C6E">
        <w:rPr>
          <w:rFonts w:ascii="仿宋_GB2312" w:eastAsia="仿宋_GB2312" w:hAnsi="Helvetica" w:cs="Helvetica"/>
          <w:color w:val="666666"/>
          <w:kern w:val="0"/>
          <w:sz w:val="32"/>
          <w:szCs w:val="32"/>
        </w:rPr>
        <w:t>yanzhaoban_612@163.com</w:t>
      </w:r>
    </w:p>
    <w:p w14:paraId="6C69385D" w14:textId="61559C45" w:rsidR="004C7DC5" w:rsidRPr="004C7DC5"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联</w:t>
      </w:r>
      <w:r w:rsidRPr="007A7E5C">
        <w:rPr>
          <w:rFonts w:ascii="仿宋_GB2312" w:eastAsia="仿宋_GB2312" w:hAnsi="Helvetica" w:cs="Helvetica" w:hint="eastAsia"/>
          <w:color w:val="666666"/>
          <w:kern w:val="0"/>
          <w:sz w:val="32"/>
          <w:szCs w:val="32"/>
        </w:rPr>
        <w:t xml:space="preserve"> </w:t>
      </w:r>
      <w:r w:rsidRPr="004C7DC5">
        <w:rPr>
          <w:rFonts w:ascii="仿宋_GB2312" w:eastAsia="仿宋_GB2312" w:hAnsi="Helvetica" w:cs="Helvetica"/>
          <w:color w:val="666666"/>
          <w:kern w:val="0"/>
          <w:sz w:val="32"/>
          <w:szCs w:val="32"/>
        </w:rPr>
        <w:t>系</w:t>
      </w:r>
      <w:r w:rsidRPr="007A7E5C">
        <w:rPr>
          <w:rFonts w:ascii="仿宋_GB2312" w:eastAsia="仿宋_GB2312" w:hAnsi="Helvetica" w:cs="Helvetica" w:hint="eastAsia"/>
          <w:color w:val="666666"/>
          <w:kern w:val="0"/>
          <w:sz w:val="32"/>
          <w:szCs w:val="32"/>
        </w:rPr>
        <w:t xml:space="preserve"> </w:t>
      </w:r>
      <w:r w:rsidRPr="004C7DC5">
        <w:rPr>
          <w:rFonts w:ascii="仿宋_GB2312" w:eastAsia="仿宋_GB2312" w:hAnsi="Helvetica" w:cs="Helvetica"/>
          <w:color w:val="666666"/>
          <w:kern w:val="0"/>
          <w:sz w:val="32"/>
          <w:szCs w:val="32"/>
        </w:rPr>
        <w:t>人：王飞</w:t>
      </w:r>
    </w:p>
    <w:p w14:paraId="66941A5B" w14:textId="271C328F" w:rsidR="006F51AF" w:rsidRPr="007A7E5C" w:rsidRDefault="004C7DC5" w:rsidP="007A7E5C">
      <w:pPr>
        <w:widowControl/>
        <w:spacing w:line="560" w:lineRule="exact"/>
        <w:ind w:firstLineChars="200" w:firstLine="640"/>
        <w:jc w:val="left"/>
        <w:rPr>
          <w:rFonts w:ascii="仿宋_GB2312" w:eastAsia="仿宋_GB2312" w:hAnsi="Helvetica" w:cs="Helvetica"/>
          <w:color w:val="666666"/>
          <w:kern w:val="0"/>
          <w:sz w:val="32"/>
          <w:szCs w:val="32"/>
        </w:rPr>
      </w:pPr>
      <w:r w:rsidRPr="004C7DC5">
        <w:rPr>
          <w:rFonts w:ascii="仿宋_GB2312" w:eastAsia="仿宋_GB2312" w:hAnsi="Helvetica" w:cs="Helvetica"/>
          <w:color w:val="666666"/>
          <w:kern w:val="0"/>
          <w:sz w:val="32"/>
          <w:szCs w:val="32"/>
        </w:rPr>
        <w:t>通讯地址：河南省洛阳市030信箱人力资源部</w:t>
      </w:r>
    </w:p>
    <w:sectPr w:rsidR="006F51AF" w:rsidRPr="007A7E5C" w:rsidSect="007A7E5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B766A" w14:textId="77777777" w:rsidR="00386F00" w:rsidRDefault="00386F00" w:rsidP="003D5FA3">
      <w:r>
        <w:separator/>
      </w:r>
    </w:p>
  </w:endnote>
  <w:endnote w:type="continuationSeparator" w:id="0">
    <w:p w14:paraId="72C3DC00" w14:textId="77777777" w:rsidR="00386F00" w:rsidRDefault="00386F00" w:rsidP="003D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5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54FFC" w14:textId="77777777" w:rsidR="00386F00" w:rsidRDefault="00386F00" w:rsidP="003D5FA3">
      <w:r>
        <w:separator/>
      </w:r>
    </w:p>
  </w:footnote>
  <w:footnote w:type="continuationSeparator" w:id="0">
    <w:p w14:paraId="43037E82" w14:textId="77777777" w:rsidR="00386F00" w:rsidRDefault="00386F00" w:rsidP="003D5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A3F17"/>
    <w:multiLevelType w:val="multilevel"/>
    <w:tmpl w:val="1116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10037"/>
    <w:multiLevelType w:val="multilevel"/>
    <w:tmpl w:val="F364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43634F"/>
    <w:multiLevelType w:val="multilevel"/>
    <w:tmpl w:val="48A6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1A"/>
    <w:rsid w:val="00386F00"/>
    <w:rsid w:val="003D5FA3"/>
    <w:rsid w:val="003F0B71"/>
    <w:rsid w:val="004C7DC5"/>
    <w:rsid w:val="004F3736"/>
    <w:rsid w:val="00517C6E"/>
    <w:rsid w:val="005C4282"/>
    <w:rsid w:val="006B05B7"/>
    <w:rsid w:val="006F51AF"/>
    <w:rsid w:val="007A7E5C"/>
    <w:rsid w:val="009B2A40"/>
    <w:rsid w:val="00C32B1A"/>
    <w:rsid w:val="00D4137C"/>
    <w:rsid w:val="00EF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26B3"/>
  <w15:chartTrackingRefBased/>
  <w15:docId w15:val="{CE9200C6-A4FA-4B5F-B026-08099CFC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7D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7DC5"/>
    <w:rPr>
      <w:b/>
      <w:bCs/>
    </w:rPr>
  </w:style>
  <w:style w:type="character" w:styleId="a5">
    <w:name w:val="Hyperlink"/>
    <w:basedOn w:val="a0"/>
    <w:uiPriority w:val="99"/>
    <w:semiHidden/>
    <w:unhideWhenUsed/>
    <w:rsid w:val="004C7DC5"/>
    <w:rPr>
      <w:color w:val="0000FF"/>
      <w:u w:val="single"/>
    </w:rPr>
  </w:style>
  <w:style w:type="paragraph" w:styleId="a6">
    <w:name w:val="header"/>
    <w:basedOn w:val="a"/>
    <w:link w:val="a7"/>
    <w:uiPriority w:val="99"/>
    <w:unhideWhenUsed/>
    <w:rsid w:val="003D5FA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D5FA3"/>
    <w:rPr>
      <w:sz w:val="18"/>
      <w:szCs w:val="18"/>
    </w:rPr>
  </w:style>
  <w:style w:type="paragraph" w:styleId="a8">
    <w:name w:val="footer"/>
    <w:basedOn w:val="a"/>
    <w:link w:val="a9"/>
    <w:uiPriority w:val="99"/>
    <w:unhideWhenUsed/>
    <w:rsid w:val="003D5FA3"/>
    <w:pPr>
      <w:tabs>
        <w:tab w:val="center" w:pos="4153"/>
        <w:tab w:val="right" w:pos="8306"/>
      </w:tabs>
      <w:snapToGrid w:val="0"/>
      <w:jc w:val="left"/>
    </w:pPr>
    <w:rPr>
      <w:sz w:val="18"/>
      <w:szCs w:val="18"/>
    </w:rPr>
  </w:style>
  <w:style w:type="character" w:customStyle="1" w:styleId="a9">
    <w:name w:val="页脚 字符"/>
    <w:basedOn w:val="a0"/>
    <w:link w:val="a8"/>
    <w:uiPriority w:val="99"/>
    <w:rsid w:val="003D5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9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飞</dc:creator>
  <cp:keywords/>
  <dc:description/>
  <cp:lastModifiedBy>王 飞</cp:lastModifiedBy>
  <cp:revision>31</cp:revision>
  <dcterms:created xsi:type="dcterms:W3CDTF">2021-03-19T10:58:00Z</dcterms:created>
  <dcterms:modified xsi:type="dcterms:W3CDTF">2021-03-20T02:50:00Z</dcterms:modified>
</cp:coreProperties>
</file>